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25F2DEE3" w14:textId="6FD71EEF" w:rsidR="00F75DF5" w:rsidRPr="008D68AB" w:rsidRDefault="00131D9B" w:rsidP="00E736FB">
      <w:pPr>
        <w:jc w:val="center"/>
        <w:rPr>
          <w:rFonts w:asciiTheme="majorHAnsi" w:hAnsiTheme="majorHAnsi"/>
          <w:b/>
          <w:sz w:val="40"/>
          <w:szCs w:val="40"/>
        </w:rPr>
      </w:pPr>
      <w:r>
        <w:rPr>
          <w:rFonts w:asciiTheme="majorHAnsi" w:hAnsiTheme="majorHAnsi"/>
          <w:b/>
          <w:sz w:val="40"/>
          <w:szCs w:val="40"/>
        </w:rPr>
        <w:t xml:space="preserve">SECHELLE </w:t>
      </w:r>
      <w:r w:rsidR="00E01B60">
        <w:rPr>
          <w:rFonts w:asciiTheme="majorHAnsi" w:hAnsiTheme="majorHAnsi"/>
          <w:b/>
          <w:sz w:val="40"/>
          <w:szCs w:val="40"/>
        </w:rPr>
        <w:t>CONTRACT PINE DISINFECTANT</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6280"/>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3DDC594A" w:rsidR="0095424F" w:rsidRPr="00721A7F" w:rsidRDefault="00131D9B" w:rsidP="00F75DF5">
            <w:pPr>
              <w:spacing w:before="60" w:after="60"/>
              <w:rPr>
                <w:rFonts w:asciiTheme="majorHAnsi" w:hAnsiTheme="majorHAnsi"/>
                <w:sz w:val="20"/>
                <w:szCs w:val="20"/>
              </w:rPr>
            </w:pPr>
            <w:proofErr w:type="spellStart"/>
            <w:r>
              <w:rPr>
                <w:rFonts w:asciiTheme="majorHAnsi" w:hAnsiTheme="majorHAnsi"/>
                <w:sz w:val="20"/>
                <w:szCs w:val="20"/>
              </w:rPr>
              <w:t>Sechelle</w:t>
            </w:r>
            <w:proofErr w:type="spellEnd"/>
            <w:r w:rsidR="00D61CE1">
              <w:rPr>
                <w:rFonts w:asciiTheme="majorHAnsi" w:hAnsiTheme="majorHAnsi"/>
                <w:sz w:val="20"/>
                <w:szCs w:val="20"/>
              </w:rPr>
              <w:t xml:space="preserve"> </w:t>
            </w:r>
            <w:r w:rsidR="00E01B60">
              <w:rPr>
                <w:rFonts w:asciiTheme="majorHAnsi" w:hAnsiTheme="majorHAnsi"/>
                <w:sz w:val="20"/>
                <w:szCs w:val="20"/>
              </w:rPr>
              <w:t>Contract Pine Disinfectant</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0BFDEBEE" w14:textId="0672F856" w:rsidR="00BD452F" w:rsidRDefault="00BD452F" w:rsidP="00F75DF5">
            <w:pPr>
              <w:spacing w:before="60" w:after="60"/>
              <w:rPr>
                <w:rFonts w:asciiTheme="majorHAnsi" w:hAnsiTheme="majorHAnsi"/>
                <w:sz w:val="20"/>
                <w:szCs w:val="20"/>
              </w:rPr>
            </w:pPr>
          </w:p>
          <w:p w14:paraId="5482B29A" w14:textId="39AFCC65" w:rsidR="00E736FB" w:rsidRPr="00721A7F" w:rsidRDefault="00E01B60" w:rsidP="00F75DF5">
            <w:pPr>
              <w:spacing w:before="60" w:after="60"/>
              <w:rPr>
                <w:rFonts w:asciiTheme="majorHAnsi" w:hAnsiTheme="majorHAnsi"/>
                <w:sz w:val="20"/>
                <w:szCs w:val="20"/>
              </w:rPr>
            </w:pPr>
            <w:r>
              <w:rPr>
                <w:rFonts w:asciiTheme="majorHAnsi" w:hAnsiTheme="majorHAnsi"/>
                <w:sz w:val="20"/>
                <w:szCs w:val="20"/>
              </w:rPr>
              <w:t>Disinfectant</w:t>
            </w:r>
            <w:r w:rsidR="00E736FB">
              <w:rPr>
                <w:rFonts w:asciiTheme="majorHAnsi" w:hAnsiTheme="majorHAnsi"/>
                <w:sz w:val="20"/>
                <w:szCs w:val="20"/>
              </w:rPr>
              <w:t xml:space="preserve"> </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282BB0A1"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44F24106" w:rsidR="00E23613" w:rsidRPr="00721A7F" w:rsidRDefault="00E736FB" w:rsidP="00E23613">
            <w:pPr>
              <w:spacing w:before="60" w:after="60"/>
              <w:rPr>
                <w:rFonts w:asciiTheme="majorHAnsi" w:hAnsiTheme="majorHAnsi"/>
                <w:sz w:val="20"/>
                <w:szCs w:val="20"/>
              </w:rPr>
            </w:pPr>
            <w:r>
              <w:rPr>
                <w:rFonts w:asciiTheme="majorHAnsi" w:hAnsiTheme="majorHAnsi"/>
                <w:sz w:val="20"/>
                <w:szCs w:val="20"/>
              </w:rPr>
              <w:t>Disinfectant</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3B703F5C" w:rsidR="00E23613" w:rsidRPr="00721A7F" w:rsidRDefault="00131D9B" w:rsidP="00D72590">
            <w:pPr>
              <w:spacing w:before="60" w:after="60"/>
              <w:rPr>
                <w:rFonts w:asciiTheme="majorHAnsi" w:hAnsiTheme="majorHAnsi"/>
                <w:sz w:val="20"/>
                <w:szCs w:val="20"/>
              </w:rPr>
            </w:pPr>
            <w:proofErr w:type="spellStart"/>
            <w:r>
              <w:rPr>
                <w:rFonts w:asciiTheme="majorHAnsi" w:hAnsiTheme="majorHAnsi"/>
                <w:sz w:val="20"/>
                <w:szCs w:val="20"/>
              </w:rPr>
              <w:t>Sechelle</w:t>
            </w:r>
            <w:proofErr w:type="spellEnd"/>
            <w:r>
              <w:rPr>
                <w:rFonts w:asciiTheme="majorHAnsi" w:hAnsiTheme="majorHAnsi"/>
                <w:sz w:val="20"/>
                <w:szCs w:val="20"/>
              </w:rPr>
              <w:t xml:space="preserve"> Manufacturing Ltd</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5C3B7061"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Unit 18-20</w:t>
            </w:r>
          </w:p>
          <w:p w14:paraId="2E68B7C7"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Uplands Business Park</w:t>
            </w:r>
          </w:p>
          <w:p w14:paraId="18A870A7" w14:textId="4F29B7E4" w:rsidR="009237D1" w:rsidRDefault="00131D9B" w:rsidP="00BD452F">
            <w:pPr>
              <w:spacing w:before="60" w:after="60"/>
              <w:rPr>
                <w:rFonts w:asciiTheme="majorHAnsi" w:hAnsiTheme="majorHAnsi"/>
                <w:sz w:val="20"/>
                <w:szCs w:val="20"/>
              </w:rPr>
            </w:pPr>
            <w:r>
              <w:rPr>
                <w:rFonts w:asciiTheme="majorHAnsi" w:hAnsiTheme="majorHAnsi"/>
                <w:sz w:val="20"/>
                <w:szCs w:val="20"/>
              </w:rPr>
              <w:t>Blackhorse Lane</w:t>
            </w:r>
          </w:p>
          <w:p w14:paraId="0E25164B"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Walthamstow</w:t>
            </w:r>
          </w:p>
          <w:p w14:paraId="66F0DFB6" w14:textId="41C34A25" w:rsidR="00131D9B" w:rsidRDefault="00131D9B" w:rsidP="00BD452F">
            <w:pPr>
              <w:spacing w:before="60" w:after="60"/>
              <w:rPr>
                <w:rFonts w:asciiTheme="majorHAnsi" w:hAnsiTheme="majorHAnsi"/>
                <w:sz w:val="20"/>
                <w:szCs w:val="20"/>
              </w:rPr>
            </w:pPr>
            <w:r>
              <w:rPr>
                <w:rFonts w:asciiTheme="majorHAnsi" w:hAnsiTheme="majorHAnsi"/>
                <w:sz w:val="20"/>
                <w:szCs w:val="20"/>
              </w:rPr>
              <w:t>London</w:t>
            </w:r>
          </w:p>
          <w:p w14:paraId="3674127E" w14:textId="3FD4EF66" w:rsidR="00BD452F" w:rsidRPr="00721A7F" w:rsidRDefault="00131D9B" w:rsidP="00BD452F">
            <w:pPr>
              <w:spacing w:before="60" w:after="60"/>
              <w:rPr>
                <w:rFonts w:asciiTheme="majorHAnsi" w:hAnsiTheme="majorHAnsi"/>
                <w:sz w:val="20"/>
                <w:szCs w:val="20"/>
              </w:rPr>
            </w:pPr>
            <w:r>
              <w:rPr>
                <w:rFonts w:asciiTheme="majorHAnsi" w:hAnsiTheme="majorHAnsi"/>
                <w:sz w:val="20"/>
                <w:szCs w:val="20"/>
              </w:rPr>
              <w:t>E17 5QJ</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1B232C6F" w:rsidR="00E23613" w:rsidRPr="00721A7F" w:rsidRDefault="00131D9B" w:rsidP="009237D1">
            <w:pPr>
              <w:spacing w:before="60" w:after="60"/>
              <w:rPr>
                <w:rFonts w:asciiTheme="majorHAnsi" w:hAnsiTheme="majorHAnsi"/>
                <w:sz w:val="20"/>
                <w:szCs w:val="20"/>
              </w:rPr>
            </w:pPr>
            <w:r>
              <w:rPr>
                <w:rFonts w:asciiTheme="majorHAnsi" w:hAnsiTheme="majorHAnsi"/>
                <w:sz w:val="20"/>
                <w:szCs w:val="20"/>
              </w:rPr>
              <w:t>www.sechelle.co.uk</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6D1FEDE3"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020 8503 3588</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0A5211A2" w:rsidR="00E23613" w:rsidRPr="00721A7F" w:rsidRDefault="00E23613" w:rsidP="00E23613">
            <w:pPr>
              <w:spacing w:before="60" w:after="60"/>
              <w:rPr>
                <w:rFonts w:asciiTheme="majorHAnsi" w:hAnsiTheme="majorHAnsi"/>
                <w:sz w:val="20"/>
                <w:szCs w:val="20"/>
              </w:rPr>
            </w:pP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0741ED4A"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sales@sechelle.co.uk</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2E7C7AD1"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SDS@sechelle.co.uk</w:t>
            </w: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7B7E8BB0" w:rsidR="00BD452F" w:rsidRPr="00721A7F" w:rsidRDefault="00BD452F" w:rsidP="00BD452F">
            <w:pPr>
              <w:spacing w:before="60" w:after="60"/>
              <w:rPr>
                <w:rFonts w:asciiTheme="majorHAnsi" w:hAnsiTheme="majorHAnsi"/>
                <w:sz w:val="20"/>
                <w:szCs w:val="20"/>
              </w:rPr>
            </w:pPr>
            <w:bookmarkStart w:id="0" w:name="_GoBack"/>
            <w:bookmarkEnd w:id="0"/>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40C1CF1B"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lastRenderedPageBreak/>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42F5DC6B" w:rsidR="0003214F" w:rsidRPr="000E7FB2" w:rsidRDefault="0003214F" w:rsidP="007F6E97">
            <w:pPr>
              <w:pStyle w:val="firstlevelheader"/>
              <w:spacing w:before="60" w:after="60"/>
              <w:rPr>
                <w:rFonts w:asciiTheme="majorHAnsi" w:hAnsiTheme="majorHAnsi"/>
                <w:b w:val="0"/>
                <w:sz w:val="20"/>
                <w:szCs w:val="20"/>
              </w:rPr>
            </w:pPr>
            <w:r>
              <w:rPr>
                <w:rFonts w:asciiTheme="majorHAnsi" w:hAnsiTheme="majorHAnsi"/>
                <w:b w:val="0"/>
                <w:sz w:val="20"/>
                <w:szCs w:val="20"/>
              </w:rPr>
              <w:t>Skin irritant.2 H315</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14EC7AE4" w:rsidR="00A52EF2" w:rsidRPr="000E7FB2" w:rsidRDefault="00E736FB" w:rsidP="001A0415">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Irritating to </w:t>
            </w:r>
            <w:r w:rsidR="0003214F">
              <w:rPr>
                <w:rFonts w:asciiTheme="majorHAnsi" w:hAnsiTheme="majorHAnsi"/>
                <w:b w:val="0"/>
                <w:sz w:val="20"/>
                <w:szCs w:val="20"/>
              </w:rPr>
              <w:t>skin</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69E92848" w14:textId="77777777" w:rsidR="007F6E97" w:rsidRDefault="007F6E97" w:rsidP="007F6E97">
            <w:pPr>
              <w:pStyle w:val="firstlevelheader"/>
              <w:spacing w:before="60" w:after="60"/>
              <w:rPr>
                <w:rFonts w:asciiTheme="majorHAnsi" w:hAnsiTheme="majorHAnsi"/>
                <w:b w:val="0"/>
                <w:sz w:val="20"/>
                <w:szCs w:val="20"/>
              </w:rPr>
            </w:pPr>
          </w:p>
          <w:p w14:paraId="5888D9F5" w14:textId="2A95CA8D" w:rsidR="00E736FB" w:rsidRPr="000E7FB2" w:rsidRDefault="00E736FB" w:rsidP="007F6E97">
            <w:pPr>
              <w:pStyle w:val="firstlevelheader"/>
              <w:spacing w:before="60" w:after="60"/>
              <w:rPr>
                <w:rFonts w:asciiTheme="majorHAnsi" w:hAnsiTheme="majorHAnsi"/>
                <w:b w:val="0"/>
                <w:sz w:val="20"/>
                <w:szCs w:val="20"/>
              </w:rPr>
            </w:pPr>
            <w:r>
              <w:rPr>
                <w:noProof/>
                <w:lang w:eastAsia="en-GB"/>
              </w:rPr>
              <w:drawing>
                <wp:inline distT="0" distB="0" distL="0" distR="0" wp14:anchorId="29C141BB" wp14:editId="52373269">
                  <wp:extent cx="1143000" cy="1076325"/>
                  <wp:effectExtent l="0" t="0" r="0" b="9525"/>
                  <wp:docPr id="1" name="irc_mi" descr="http://echa.europa.eu/image/image_gallery?uuid=79a7cc3d-1e8d-4d6d-b33c-a7cc39d07d05&amp;groupId=10162&amp;t=142659924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ha.europa.eu/image/image_gallery?uuid=79a7cc3d-1e8d-4d6d-b33c-a7cc39d07d05&amp;groupId=10162&amp;t=1426599246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30BA82F9" w:rsidR="00A52EF2" w:rsidRPr="00721A7F"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Warning</w:t>
            </w: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68EB0E75" w14:textId="77777777" w:rsidR="00D3750F" w:rsidRDefault="00D3750F" w:rsidP="00A52EF2">
            <w:pPr>
              <w:tabs>
                <w:tab w:val="left" w:pos="567"/>
              </w:tabs>
              <w:spacing w:before="60" w:after="60"/>
              <w:ind w:left="567" w:hanging="567"/>
              <w:rPr>
                <w:rFonts w:ascii="Helvetica" w:hAnsi="Helvetica"/>
                <w:b/>
                <w:sz w:val="20"/>
                <w:szCs w:val="20"/>
              </w:rPr>
            </w:pPr>
          </w:p>
          <w:p w14:paraId="1C969B1D" w14:textId="77777777" w:rsidR="00D3750F" w:rsidRDefault="00D3750F"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7AB8D5FD" w14:textId="1FF653CE" w:rsidR="0003214F" w:rsidRDefault="0003214F"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H315-causes skin irritation</w:t>
            </w:r>
          </w:p>
          <w:p w14:paraId="4019EF3C" w14:textId="77777777" w:rsidR="00D3750F" w:rsidRPr="00721A7F" w:rsidRDefault="00D3750F"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9386074" w14:textId="4F7317C5" w:rsidR="005A160A" w:rsidRPr="00721A7F" w:rsidRDefault="005A160A" w:rsidP="005A160A">
            <w:pPr>
              <w:pStyle w:val="firstlevelheader"/>
              <w:spacing w:before="60" w:after="60"/>
              <w:rPr>
                <w:rFonts w:asciiTheme="majorHAnsi" w:hAnsiTheme="majorHAnsi"/>
                <w:b w:val="0"/>
                <w:sz w:val="20"/>
                <w:szCs w:val="20"/>
              </w:rPr>
            </w:pPr>
          </w:p>
          <w:p w14:paraId="6223BF36" w14:textId="77777777" w:rsidR="00D3750F" w:rsidRPr="00721A7F"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106B528C" w14:textId="7EEE3360" w:rsidR="00D3750F" w:rsidRDefault="0003214F"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P302+352</w:t>
            </w:r>
            <w:r w:rsidR="00D3750F" w:rsidRPr="00721A7F">
              <w:rPr>
                <w:rFonts w:asciiTheme="majorHAnsi" w:hAnsiTheme="majorHAnsi"/>
                <w:b w:val="0"/>
                <w:sz w:val="20"/>
                <w:szCs w:val="20"/>
              </w:rPr>
              <w:t>- IF ON SKIN: gen</w:t>
            </w:r>
            <w:r>
              <w:rPr>
                <w:rFonts w:asciiTheme="majorHAnsi" w:hAnsiTheme="majorHAnsi"/>
                <w:b w:val="0"/>
                <w:sz w:val="20"/>
                <w:szCs w:val="20"/>
              </w:rPr>
              <w:t>tly wash with plenty of</w:t>
            </w:r>
            <w:r w:rsidR="00D3750F" w:rsidRPr="00721A7F">
              <w:rPr>
                <w:rFonts w:asciiTheme="majorHAnsi" w:hAnsiTheme="majorHAnsi"/>
                <w:b w:val="0"/>
                <w:sz w:val="20"/>
                <w:szCs w:val="20"/>
              </w:rPr>
              <w:t xml:space="preserve"> water.</w:t>
            </w:r>
          </w:p>
          <w:p w14:paraId="1335F35F" w14:textId="17C642FB" w:rsidR="0003214F" w:rsidRPr="00721A7F" w:rsidRDefault="0003214F"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P332 +P313-If skin irritation occurs: Get medical advice/attention</w:t>
            </w:r>
          </w:p>
          <w:p w14:paraId="2BCA49A8" w14:textId="77777777" w:rsidR="005A160A"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P305+P351+P338- IF IN EYES: Rinse cautiously with water for several minutes. Remove contact lenses, if present and</w:t>
            </w:r>
            <w:r w:rsidR="00061671">
              <w:rPr>
                <w:rFonts w:asciiTheme="majorHAnsi" w:hAnsiTheme="majorHAnsi"/>
                <w:b w:val="0"/>
                <w:sz w:val="20"/>
                <w:szCs w:val="20"/>
              </w:rPr>
              <w:t xml:space="preserve"> easy to do. Continue rinsing. </w:t>
            </w:r>
          </w:p>
          <w:p w14:paraId="48E931BE" w14:textId="77777777" w:rsidR="00061671" w:rsidRDefault="00061671"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P337-P313-If eye irritation persists: get medical advice/attention.</w:t>
            </w:r>
          </w:p>
          <w:p w14:paraId="12D339CC" w14:textId="12003A34" w:rsidR="00061671" w:rsidRPr="00721A7F" w:rsidRDefault="00061671" w:rsidP="00D3750F">
            <w:pPr>
              <w:pStyle w:val="firstlevelheader"/>
              <w:spacing w:before="60" w:after="60"/>
              <w:rPr>
                <w:rFonts w:asciiTheme="majorHAnsi" w:hAnsiTheme="majorHAnsi"/>
                <w:b w:val="0"/>
                <w:sz w:val="20"/>
                <w:szCs w:val="20"/>
              </w:rPr>
            </w:pPr>
            <w:r>
              <w:rPr>
                <w:rFonts w:asciiTheme="majorHAnsi" w:hAnsiTheme="majorHAnsi"/>
                <w:b w:val="0"/>
                <w:sz w:val="20"/>
                <w:szCs w:val="20"/>
              </w:rPr>
              <w:t>P501-Dispose of contents/container to an appropriate local waste system.</w:t>
            </w: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35261BAB"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6236338C" w:rsidR="00A52EF2" w:rsidRPr="00A52EF2" w:rsidRDefault="00E01B60"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 xml:space="preserve">Not classified as PBT or </w:t>
            </w:r>
            <w:proofErr w:type="spellStart"/>
            <w:r>
              <w:rPr>
                <w:rFonts w:ascii="Helvetica" w:hAnsi="Helvetica"/>
                <w:sz w:val="20"/>
                <w:szCs w:val="20"/>
              </w:rPr>
              <w:t>vPvB</w:t>
            </w:r>
            <w:proofErr w:type="spellEnd"/>
          </w:p>
        </w:tc>
      </w:tr>
    </w:tbl>
    <w:p w14:paraId="147168DF" w14:textId="19EAD2DA" w:rsidR="00A52EF2" w:rsidRDefault="00A52EF2"/>
    <w:tbl>
      <w:tblPr>
        <w:tblStyle w:val="TableGrid"/>
        <w:tblW w:w="0" w:type="auto"/>
        <w:tblInd w:w="70" w:type="dxa"/>
        <w:tblLook w:val="04A0" w:firstRow="1" w:lastRow="0" w:firstColumn="1" w:lastColumn="0" w:noHBand="0" w:noVBand="1"/>
      </w:tblPr>
      <w:tblGrid>
        <w:gridCol w:w="1620"/>
        <w:gridCol w:w="1578"/>
        <w:gridCol w:w="119"/>
        <w:gridCol w:w="1438"/>
        <w:gridCol w:w="1568"/>
        <w:gridCol w:w="1620"/>
        <w:gridCol w:w="1615"/>
      </w:tblGrid>
      <w:tr w:rsidR="007F6E97" w:rsidRPr="00E23613" w14:paraId="3A061204" w14:textId="77777777" w:rsidTr="00D3750F">
        <w:tc>
          <w:tcPr>
            <w:tcW w:w="9558"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32"/>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D3750F">
        <w:tc>
          <w:tcPr>
            <w:tcW w:w="9558"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D3750F">
        <w:tc>
          <w:tcPr>
            <w:tcW w:w="1620"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78"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68"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D3750F">
        <w:tc>
          <w:tcPr>
            <w:tcW w:w="1620" w:type="dxa"/>
            <w:tcBorders>
              <w:top w:val="single" w:sz="4" w:space="0" w:color="auto"/>
              <w:left w:val="single" w:sz="4" w:space="0" w:color="auto"/>
              <w:bottom w:val="single" w:sz="4" w:space="0" w:color="auto"/>
              <w:right w:val="single" w:sz="4" w:space="0" w:color="auto"/>
            </w:tcBorders>
          </w:tcPr>
          <w:p w14:paraId="0853B16D" w14:textId="19A27935" w:rsidR="001C1C3C" w:rsidRPr="000E7FB2" w:rsidRDefault="00E01B60" w:rsidP="0018669A">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Decan-1-OL, </w:t>
            </w:r>
            <w:proofErr w:type="spellStart"/>
            <w:r>
              <w:rPr>
                <w:rFonts w:asciiTheme="majorHAnsi" w:hAnsiTheme="majorHAnsi"/>
                <w:b w:val="0"/>
                <w:sz w:val="20"/>
                <w:szCs w:val="20"/>
              </w:rPr>
              <w:t>Ethoxylated</w:t>
            </w:r>
            <w:proofErr w:type="spellEnd"/>
          </w:p>
        </w:tc>
        <w:tc>
          <w:tcPr>
            <w:tcW w:w="1578" w:type="dxa"/>
            <w:tcBorders>
              <w:top w:val="single" w:sz="4" w:space="0" w:color="auto"/>
              <w:left w:val="single" w:sz="4" w:space="0" w:color="auto"/>
              <w:bottom w:val="single" w:sz="4" w:space="0" w:color="auto"/>
              <w:right w:val="single" w:sz="4" w:space="0" w:color="auto"/>
            </w:tcBorders>
          </w:tcPr>
          <w:p w14:paraId="0DCA5387" w14:textId="1C08F878" w:rsidR="001C1C3C" w:rsidRDefault="00E01B60" w:rsidP="007F6E97">
            <w:pPr>
              <w:pStyle w:val="firstlevelheader"/>
              <w:spacing w:before="60" w:after="60"/>
              <w:rPr>
                <w:b w:val="0"/>
                <w:sz w:val="18"/>
                <w:szCs w:val="18"/>
              </w:rPr>
            </w:pPr>
            <w:r>
              <w:rPr>
                <w:b w:val="0"/>
                <w:sz w:val="18"/>
                <w:szCs w:val="18"/>
              </w:rPr>
              <w:t>1-5</w:t>
            </w:r>
            <w:r w:rsidR="001C1C3C">
              <w:rPr>
                <w:b w:val="0"/>
                <w:sz w:val="18"/>
                <w:szCs w:val="18"/>
              </w:rPr>
              <w:t>%</w:t>
            </w:r>
          </w:p>
        </w:tc>
        <w:tc>
          <w:tcPr>
            <w:tcW w:w="1557" w:type="dxa"/>
            <w:gridSpan w:val="2"/>
            <w:tcBorders>
              <w:top w:val="single" w:sz="4" w:space="0" w:color="auto"/>
              <w:left w:val="single" w:sz="4" w:space="0" w:color="auto"/>
              <w:bottom w:val="single" w:sz="4" w:space="0" w:color="auto"/>
              <w:right w:val="single" w:sz="4" w:space="0" w:color="auto"/>
            </w:tcBorders>
          </w:tcPr>
          <w:p w14:paraId="25F32CF9" w14:textId="3CAA00CE" w:rsidR="001C1C3C" w:rsidRPr="00DB6B2D" w:rsidRDefault="00E01B60" w:rsidP="00DB6B2D">
            <w:pPr>
              <w:pStyle w:val="firstlevelheader"/>
              <w:spacing w:before="60" w:after="60"/>
              <w:rPr>
                <w:b w:val="0"/>
                <w:sz w:val="18"/>
                <w:szCs w:val="18"/>
              </w:rPr>
            </w:pPr>
            <w:r>
              <w:rPr>
                <w:b w:val="0"/>
                <w:sz w:val="18"/>
                <w:szCs w:val="18"/>
              </w:rPr>
              <w:t>500-046-6</w:t>
            </w:r>
          </w:p>
        </w:tc>
        <w:tc>
          <w:tcPr>
            <w:tcW w:w="1568" w:type="dxa"/>
            <w:tcBorders>
              <w:top w:val="single" w:sz="4" w:space="0" w:color="auto"/>
              <w:left w:val="single" w:sz="4" w:space="0" w:color="auto"/>
              <w:bottom w:val="single" w:sz="4" w:space="0" w:color="auto"/>
              <w:right w:val="single" w:sz="4" w:space="0" w:color="auto"/>
            </w:tcBorders>
          </w:tcPr>
          <w:p w14:paraId="7D111881" w14:textId="3C34478F" w:rsidR="001C1C3C" w:rsidRDefault="00E01B60" w:rsidP="007F6E97">
            <w:pPr>
              <w:pStyle w:val="firstlevelheader"/>
              <w:spacing w:before="60" w:after="60"/>
              <w:rPr>
                <w:b w:val="0"/>
                <w:sz w:val="18"/>
                <w:szCs w:val="18"/>
              </w:rPr>
            </w:pPr>
            <w:r>
              <w:rPr>
                <w:b w:val="0"/>
                <w:sz w:val="18"/>
                <w:szCs w:val="18"/>
              </w:rPr>
              <w:t>26183-52-8</w:t>
            </w:r>
          </w:p>
        </w:tc>
        <w:tc>
          <w:tcPr>
            <w:tcW w:w="1620" w:type="dxa"/>
            <w:tcBorders>
              <w:top w:val="single" w:sz="4" w:space="0" w:color="auto"/>
              <w:left w:val="single" w:sz="4" w:space="0" w:color="auto"/>
              <w:bottom w:val="single" w:sz="4" w:space="0" w:color="auto"/>
              <w:right w:val="single" w:sz="4" w:space="0" w:color="auto"/>
            </w:tcBorders>
          </w:tcPr>
          <w:p w14:paraId="13E61B15" w14:textId="60EDC01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7DA99ECF" w14:textId="412038E2" w:rsidR="001C1C3C" w:rsidRDefault="00E01B60" w:rsidP="00DB6B2D">
            <w:pPr>
              <w:pStyle w:val="firstlevelheader"/>
              <w:spacing w:before="60" w:after="60"/>
              <w:rPr>
                <w:b w:val="0"/>
                <w:sz w:val="18"/>
                <w:szCs w:val="18"/>
              </w:rPr>
            </w:pPr>
            <w:r>
              <w:rPr>
                <w:b w:val="0"/>
                <w:sz w:val="18"/>
                <w:szCs w:val="18"/>
              </w:rPr>
              <w:t>H318; H302</w:t>
            </w:r>
          </w:p>
        </w:tc>
      </w:tr>
      <w:tr w:rsidR="00E01B60" w:rsidRPr="00A52EF2" w14:paraId="2DABDC65" w14:textId="77777777" w:rsidTr="00D3750F">
        <w:tc>
          <w:tcPr>
            <w:tcW w:w="1620" w:type="dxa"/>
            <w:tcBorders>
              <w:top w:val="single" w:sz="4" w:space="0" w:color="auto"/>
              <w:left w:val="single" w:sz="4" w:space="0" w:color="auto"/>
              <w:bottom w:val="single" w:sz="4" w:space="0" w:color="auto"/>
              <w:right w:val="single" w:sz="4" w:space="0" w:color="auto"/>
            </w:tcBorders>
          </w:tcPr>
          <w:p w14:paraId="0AF9BDC5" w14:textId="3532ED41" w:rsidR="00E01B60" w:rsidRDefault="00E01B60" w:rsidP="0018669A">
            <w:pPr>
              <w:pStyle w:val="firstlevelheader"/>
              <w:spacing w:before="60" w:after="60"/>
              <w:rPr>
                <w:rFonts w:asciiTheme="majorHAnsi" w:hAnsiTheme="majorHAnsi"/>
                <w:b w:val="0"/>
                <w:sz w:val="20"/>
                <w:szCs w:val="20"/>
              </w:rPr>
            </w:pPr>
            <w:r>
              <w:rPr>
                <w:rFonts w:asciiTheme="majorHAnsi" w:hAnsiTheme="majorHAnsi"/>
                <w:b w:val="0"/>
                <w:sz w:val="20"/>
                <w:szCs w:val="20"/>
              </w:rPr>
              <w:t>Pine Oil</w:t>
            </w:r>
          </w:p>
        </w:tc>
        <w:tc>
          <w:tcPr>
            <w:tcW w:w="1578" w:type="dxa"/>
            <w:tcBorders>
              <w:top w:val="single" w:sz="4" w:space="0" w:color="auto"/>
              <w:left w:val="single" w:sz="4" w:space="0" w:color="auto"/>
              <w:bottom w:val="single" w:sz="4" w:space="0" w:color="auto"/>
              <w:right w:val="single" w:sz="4" w:space="0" w:color="auto"/>
            </w:tcBorders>
          </w:tcPr>
          <w:p w14:paraId="29F1D395" w14:textId="7DC4A150" w:rsidR="00E01B60" w:rsidRDefault="00E01B60" w:rsidP="007F6E97">
            <w:pPr>
              <w:pStyle w:val="firstlevelheader"/>
              <w:spacing w:before="60" w:after="60"/>
              <w:rPr>
                <w:b w:val="0"/>
                <w:sz w:val="18"/>
                <w:szCs w:val="18"/>
              </w:rPr>
            </w:pPr>
            <w:r>
              <w:rPr>
                <w:b w:val="0"/>
                <w:sz w:val="18"/>
                <w:szCs w:val="18"/>
              </w:rPr>
              <w:t>1-5%</w:t>
            </w:r>
          </w:p>
        </w:tc>
        <w:tc>
          <w:tcPr>
            <w:tcW w:w="1557" w:type="dxa"/>
            <w:gridSpan w:val="2"/>
            <w:tcBorders>
              <w:top w:val="single" w:sz="4" w:space="0" w:color="auto"/>
              <w:left w:val="single" w:sz="4" w:space="0" w:color="auto"/>
              <w:bottom w:val="single" w:sz="4" w:space="0" w:color="auto"/>
              <w:right w:val="single" w:sz="4" w:space="0" w:color="auto"/>
            </w:tcBorders>
          </w:tcPr>
          <w:p w14:paraId="3D4ECAA1" w14:textId="7B6D7DEF" w:rsidR="00E01B60" w:rsidRDefault="00E01B60" w:rsidP="00DB6B2D">
            <w:pPr>
              <w:pStyle w:val="firstlevelheader"/>
              <w:spacing w:before="60" w:after="60"/>
              <w:rPr>
                <w:b w:val="0"/>
                <w:sz w:val="18"/>
                <w:szCs w:val="18"/>
              </w:rPr>
            </w:pPr>
            <w:r>
              <w:rPr>
                <w:b w:val="0"/>
                <w:sz w:val="18"/>
                <w:szCs w:val="18"/>
              </w:rPr>
              <w:t>304-455-9</w:t>
            </w:r>
          </w:p>
        </w:tc>
        <w:tc>
          <w:tcPr>
            <w:tcW w:w="1568" w:type="dxa"/>
            <w:tcBorders>
              <w:top w:val="single" w:sz="4" w:space="0" w:color="auto"/>
              <w:left w:val="single" w:sz="4" w:space="0" w:color="auto"/>
              <w:bottom w:val="single" w:sz="4" w:space="0" w:color="auto"/>
              <w:right w:val="single" w:sz="4" w:space="0" w:color="auto"/>
            </w:tcBorders>
          </w:tcPr>
          <w:p w14:paraId="12C0519E" w14:textId="32852E0A" w:rsidR="00E01B60" w:rsidRDefault="00E01B60" w:rsidP="007F6E97">
            <w:pPr>
              <w:pStyle w:val="firstlevelheader"/>
              <w:spacing w:before="60" w:after="60"/>
              <w:rPr>
                <w:b w:val="0"/>
                <w:sz w:val="18"/>
                <w:szCs w:val="18"/>
              </w:rPr>
            </w:pPr>
            <w:r>
              <w:rPr>
                <w:b w:val="0"/>
                <w:sz w:val="18"/>
                <w:szCs w:val="18"/>
              </w:rPr>
              <w:t>8002-09-3</w:t>
            </w:r>
          </w:p>
        </w:tc>
        <w:tc>
          <w:tcPr>
            <w:tcW w:w="1620" w:type="dxa"/>
            <w:tcBorders>
              <w:top w:val="single" w:sz="4" w:space="0" w:color="auto"/>
              <w:left w:val="single" w:sz="4" w:space="0" w:color="auto"/>
              <w:bottom w:val="single" w:sz="4" w:space="0" w:color="auto"/>
              <w:right w:val="single" w:sz="4" w:space="0" w:color="auto"/>
            </w:tcBorders>
          </w:tcPr>
          <w:p w14:paraId="7707C6AE" w14:textId="77777777" w:rsidR="00E01B60" w:rsidRPr="00DB6B2D" w:rsidRDefault="00E01B60"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005DE877" w14:textId="3A4404FC" w:rsidR="00E01B60" w:rsidRDefault="00E01B60" w:rsidP="00DB6B2D">
            <w:pPr>
              <w:pStyle w:val="firstlevelheader"/>
              <w:spacing w:before="60" w:after="60"/>
              <w:rPr>
                <w:b w:val="0"/>
                <w:sz w:val="18"/>
                <w:szCs w:val="18"/>
              </w:rPr>
            </w:pPr>
            <w:r>
              <w:rPr>
                <w:b w:val="0"/>
                <w:sz w:val="18"/>
                <w:szCs w:val="18"/>
              </w:rPr>
              <w:t>H315</w:t>
            </w:r>
          </w:p>
        </w:tc>
      </w:tr>
      <w:tr w:rsidR="00E01B60" w:rsidRPr="00A52EF2" w14:paraId="648FA400" w14:textId="77777777" w:rsidTr="00D3750F">
        <w:tc>
          <w:tcPr>
            <w:tcW w:w="1620" w:type="dxa"/>
            <w:tcBorders>
              <w:top w:val="single" w:sz="4" w:space="0" w:color="auto"/>
              <w:left w:val="single" w:sz="4" w:space="0" w:color="auto"/>
              <w:bottom w:val="single" w:sz="4" w:space="0" w:color="auto"/>
              <w:right w:val="single" w:sz="4" w:space="0" w:color="auto"/>
            </w:tcBorders>
          </w:tcPr>
          <w:p w14:paraId="333EF7EA" w14:textId="36312886" w:rsidR="00E01B60" w:rsidRDefault="00E01B60" w:rsidP="0018669A">
            <w:pPr>
              <w:pStyle w:val="firstlevelheader"/>
              <w:spacing w:before="60" w:after="60"/>
              <w:rPr>
                <w:rFonts w:asciiTheme="majorHAnsi" w:hAnsiTheme="majorHAnsi"/>
                <w:b w:val="0"/>
                <w:sz w:val="20"/>
                <w:szCs w:val="20"/>
              </w:rPr>
            </w:pPr>
            <w:r>
              <w:rPr>
                <w:rFonts w:asciiTheme="majorHAnsi" w:hAnsiTheme="majorHAnsi"/>
                <w:b w:val="0"/>
                <w:sz w:val="20"/>
                <w:szCs w:val="20"/>
              </w:rPr>
              <w:t>Quaternary Ammonium Compounds, Benzyl-C18-Alkyldimethyl, Chlorides</w:t>
            </w:r>
          </w:p>
        </w:tc>
        <w:tc>
          <w:tcPr>
            <w:tcW w:w="1578" w:type="dxa"/>
            <w:tcBorders>
              <w:top w:val="single" w:sz="4" w:space="0" w:color="auto"/>
              <w:left w:val="single" w:sz="4" w:space="0" w:color="auto"/>
              <w:bottom w:val="single" w:sz="4" w:space="0" w:color="auto"/>
              <w:right w:val="single" w:sz="4" w:space="0" w:color="auto"/>
            </w:tcBorders>
          </w:tcPr>
          <w:p w14:paraId="11B99F7B" w14:textId="6D13AE05" w:rsidR="00E01B60" w:rsidRDefault="00EC0999" w:rsidP="007F6E97">
            <w:pPr>
              <w:pStyle w:val="firstlevelheader"/>
              <w:spacing w:before="60" w:after="60"/>
              <w:rPr>
                <w:b w:val="0"/>
                <w:sz w:val="18"/>
                <w:szCs w:val="18"/>
              </w:rPr>
            </w:pPr>
            <w:r>
              <w:rPr>
                <w:b w:val="0"/>
                <w:sz w:val="18"/>
                <w:szCs w:val="18"/>
              </w:rPr>
              <w:t>5-10%</w:t>
            </w:r>
          </w:p>
        </w:tc>
        <w:tc>
          <w:tcPr>
            <w:tcW w:w="1557" w:type="dxa"/>
            <w:gridSpan w:val="2"/>
            <w:tcBorders>
              <w:top w:val="single" w:sz="4" w:space="0" w:color="auto"/>
              <w:left w:val="single" w:sz="4" w:space="0" w:color="auto"/>
              <w:bottom w:val="single" w:sz="4" w:space="0" w:color="auto"/>
              <w:right w:val="single" w:sz="4" w:space="0" w:color="auto"/>
            </w:tcBorders>
          </w:tcPr>
          <w:p w14:paraId="1927F280" w14:textId="2707E742" w:rsidR="00E01B60" w:rsidRDefault="00EC0999" w:rsidP="00DB6B2D">
            <w:pPr>
              <w:pStyle w:val="firstlevelheader"/>
              <w:spacing w:before="60" w:after="60"/>
              <w:rPr>
                <w:b w:val="0"/>
                <w:sz w:val="18"/>
                <w:szCs w:val="18"/>
              </w:rPr>
            </w:pPr>
            <w:r>
              <w:rPr>
                <w:b w:val="0"/>
                <w:sz w:val="18"/>
                <w:szCs w:val="18"/>
              </w:rPr>
              <w:t>270-325-2</w:t>
            </w:r>
          </w:p>
        </w:tc>
        <w:tc>
          <w:tcPr>
            <w:tcW w:w="1568" w:type="dxa"/>
            <w:tcBorders>
              <w:top w:val="single" w:sz="4" w:space="0" w:color="auto"/>
              <w:left w:val="single" w:sz="4" w:space="0" w:color="auto"/>
              <w:bottom w:val="single" w:sz="4" w:space="0" w:color="auto"/>
              <w:right w:val="single" w:sz="4" w:space="0" w:color="auto"/>
            </w:tcBorders>
          </w:tcPr>
          <w:p w14:paraId="2C8ED08C" w14:textId="753FA91D" w:rsidR="00E01B60" w:rsidRDefault="00EC0999" w:rsidP="007F6E97">
            <w:pPr>
              <w:pStyle w:val="firstlevelheader"/>
              <w:spacing w:before="60" w:after="60"/>
              <w:rPr>
                <w:b w:val="0"/>
                <w:sz w:val="18"/>
                <w:szCs w:val="18"/>
              </w:rPr>
            </w:pPr>
            <w:r>
              <w:rPr>
                <w:b w:val="0"/>
                <w:sz w:val="18"/>
                <w:szCs w:val="18"/>
              </w:rPr>
              <w:t>68424-85-1</w:t>
            </w:r>
          </w:p>
        </w:tc>
        <w:tc>
          <w:tcPr>
            <w:tcW w:w="1620" w:type="dxa"/>
            <w:tcBorders>
              <w:top w:val="single" w:sz="4" w:space="0" w:color="auto"/>
              <w:left w:val="single" w:sz="4" w:space="0" w:color="auto"/>
              <w:bottom w:val="single" w:sz="4" w:space="0" w:color="auto"/>
              <w:right w:val="single" w:sz="4" w:space="0" w:color="auto"/>
            </w:tcBorders>
          </w:tcPr>
          <w:p w14:paraId="7DE35F9A" w14:textId="77777777" w:rsidR="00E01B60" w:rsidRPr="00DB6B2D" w:rsidRDefault="00E01B60"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16D7817F" w14:textId="2647AB15" w:rsidR="00E01B60" w:rsidRDefault="00EC0999" w:rsidP="00DB6B2D">
            <w:pPr>
              <w:pStyle w:val="firstlevelheader"/>
              <w:spacing w:before="60" w:after="60"/>
              <w:rPr>
                <w:b w:val="0"/>
                <w:sz w:val="18"/>
                <w:szCs w:val="18"/>
              </w:rPr>
            </w:pPr>
            <w:r>
              <w:rPr>
                <w:b w:val="0"/>
                <w:sz w:val="18"/>
                <w:szCs w:val="18"/>
              </w:rPr>
              <w:t>H302; H312; H314; H400</w:t>
            </w:r>
          </w:p>
        </w:tc>
      </w:tr>
      <w:tr w:rsidR="00EC0999" w:rsidRPr="00A52EF2" w14:paraId="31BD8FDA" w14:textId="77777777" w:rsidTr="00D3750F">
        <w:tc>
          <w:tcPr>
            <w:tcW w:w="1620" w:type="dxa"/>
            <w:tcBorders>
              <w:top w:val="single" w:sz="4" w:space="0" w:color="auto"/>
              <w:left w:val="single" w:sz="4" w:space="0" w:color="auto"/>
              <w:bottom w:val="single" w:sz="4" w:space="0" w:color="auto"/>
              <w:right w:val="single" w:sz="4" w:space="0" w:color="auto"/>
            </w:tcBorders>
          </w:tcPr>
          <w:p w14:paraId="38CA5F5E" w14:textId="50447928" w:rsidR="00EC0999" w:rsidRDefault="00EC0999" w:rsidP="0018669A">
            <w:pPr>
              <w:pStyle w:val="firstlevelheader"/>
              <w:spacing w:before="60" w:after="60"/>
              <w:rPr>
                <w:rFonts w:asciiTheme="majorHAnsi" w:hAnsiTheme="majorHAnsi"/>
                <w:b w:val="0"/>
                <w:sz w:val="20"/>
                <w:szCs w:val="20"/>
              </w:rPr>
            </w:pPr>
            <w:proofErr w:type="spellStart"/>
            <w:r>
              <w:rPr>
                <w:rFonts w:asciiTheme="majorHAnsi" w:hAnsiTheme="majorHAnsi"/>
                <w:b w:val="0"/>
                <w:sz w:val="20"/>
                <w:szCs w:val="20"/>
              </w:rPr>
              <w:t>Tetrasodium</w:t>
            </w:r>
            <w:proofErr w:type="spellEnd"/>
            <w:r>
              <w:rPr>
                <w:rFonts w:asciiTheme="majorHAnsi" w:hAnsiTheme="majorHAnsi"/>
                <w:b w:val="0"/>
                <w:sz w:val="20"/>
                <w:szCs w:val="20"/>
              </w:rPr>
              <w:t xml:space="preserve"> EDTA</w:t>
            </w:r>
          </w:p>
        </w:tc>
        <w:tc>
          <w:tcPr>
            <w:tcW w:w="1578" w:type="dxa"/>
            <w:tcBorders>
              <w:top w:val="single" w:sz="4" w:space="0" w:color="auto"/>
              <w:left w:val="single" w:sz="4" w:space="0" w:color="auto"/>
              <w:bottom w:val="single" w:sz="4" w:space="0" w:color="auto"/>
              <w:right w:val="single" w:sz="4" w:space="0" w:color="auto"/>
            </w:tcBorders>
          </w:tcPr>
          <w:p w14:paraId="46B96679" w14:textId="6DE8E100" w:rsidR="00EC0999" w:rsidRDefault="00EC0999" w:rsidP="007F6E97">
            <w:pPr>
              <w:pStyle w:val="firstlevelheader"/>
              <w:spacing w:before="60" w:after="60"/>
              <w:rPr>
                <w:b w:val="0"/>
                <w:sz w:val="18"/>
                <w:szCs w:val="18"/>
              </w:rPr>
            </w:pPr>
            <w:r>
              <w:rPr>
                <w:b w:val="0"/>
                <w:sz w:val="18"/>
                <w:szCs w:val="18"/>
              </w:rPr>
              <w:t>.01-1%</w:t>
            </w:r>
          </w:p>
        </w:tc>
        <w:tc>
          <w:tcPr>
            <w:tcW w:w="1557" w:type="dxa"/>
            <w:gridSpan w:val="2"/>
            <w:tcBorders>
              <w:top w:val="single" w:sz="4" w:space="0" w:color="auto"/>
              <w:left w:val="single" w:sz="4" w:space="0" w:color="auto"/>
              <w:bottom w:val="single" w:sz="4" w:space="0" w:color="auto"/>
              <w:right w:val="single" w:sz="4" w:space="0" w:color="auto"/>
            </w:tcBorders>
          </w:tcPr>
          <w:p w14:paraId="519D1B2E" w14:textId="1A0CA54E" w:rsidR="00EC0999" w:rsidRDefault="00EC0999" w:rsidP="00DB6B2D">
            <w:pPr>
              <w:pStyle w:val="firstlevelheader"/>
              <w:spacing w:before="60" w:after="60"/>
              <w:rPr>
                <w:b w:val="0"/>
                <w:sz w:val="18"/>
                <w:szCs w:val="18"/>
              </w:rPr>
            </w:pPr>
            <w:r>
              <w:rPr>
                <w:b w:val="0"/>
                <w:sz w:val="18"/>
                <w:szCs w:val="18"/>
              </w:rPr>
              <w:t>200-573-9</w:t>
            </w:r>
          </w:p>
        </w:tc>
        <w:tc>
          <w:tcPr>
            <w:tcW w:w="1568" w:type="dxa"/>
            <w:tcBorders>
              <w:top w:val="single" w:sz="4" w:space="0" w:color="auto"/>
              <w:left w:val="single" w:sz="4" w:space="0" w:color="auto"/>
              <w:bottom w:val="single" w:sz="4" w:space="0" w:color="auto"/>
              <w:right w:val="single" w:sz="4" w:space="0" w:color="auto"/>
            </w:tcBorders>
          </w:tcPr>
          <w:p w14:paraId="13288AC8" w14:textId="722E4ED1" w:rsidR="00EC0999" w:rsidRDefault="00EC0999" w:rsidP="007F6E97">
            <w:pPr>
              <w:pStyle w:val="firstlevelheader"/>
              <w:spacing w:before="60" w:after="60"/>
              <w:rPr>
                <w:b w:val="0"/>
                <w:sz w:val="18"/>
                <w:szCs w:val="18"/>
              </w:rPr>
            </w:pPr>
            <w:r>
              <w:rPr>
                <w:b w:val="0"/>
                <w:sz w:val="18"/>
                <w:szCs w:val="18"/>
              </w:rPr>
              <w:t>64-02-8</w:t>
            </w:r>
          </w:p>
        </w:tc>
        <w:tc>
          <w:tcPr>
            <w:tcW w:w="1620" w:type="dxa"/>
            <w:tcBorders>
              <w:top w:val="single" w:sz="4" w:space="0" w:color="auto"/>
              <w:left w:val="single" w:sz="4" w:space="0" w:color="auto"/>
              <w:bottom w:val="single" w:sz="4" w:space="0" w:color="auto"/>
              <w:right w:val="single" w:sz="4" w:space="0" w:color="auto"/>
            </w:tcBorders>
          </w:tcPr>
          <w:p w14:paraId="1560D0AF" w14:textId="75928B94" w:rsidR="00EC0999" w:rsidRPr="00DB6B2D" w:rsidRDefault="00EC0999" w:rsidP="007F6E97">
            <w:pPr>
              <w:pStyle w:val="firstlevelheader"/>
              <w:spacing w:before="60" w:after="60"/>
              <w:rPr>
                <w:b w:val="0"/>
                <w:sz w:val="18"/>
                <w:szCs w:val="18"/>
              </w:rPr>
            </w:pPr>
            <w:r>
              <w:rPr>
                <w:b w:val="0"/>
                <w:sz w:val="18"/>
                <w:szCs w:val="18"/>
              </w:rPr>
              <w:t>01-2119486762-27</w:t>
            </w:r>
          </w:p>
        </w:tc>
        <w:tc>
          <w:tcPr>
            <w:tcW w:w="1615" w:type="dxa"/>
            <w:tcBorders>
              <w:top w:val="single" w:sz="4" w:space="0" w:color="auto"/>
              <w:left w:val="single" w:sz="4" w:space="0" w:color="auto"/>
              <w:bottom w:val="single" w:sz="4" w:space="0" w:color="auto"/>
              <w:right w:val="single" w:sz="4" w:space="0" w:color="auto"/>
            </w:tcBorders>
          </w:tcPr>
          <w:p w14:paraId="3E327BA0" w14:textId="12019D16" w:rsidR="00EC0999" w:rsidRDefault="00EC0999" w:rsidP="00DB6B2D">
            <w:pPr>
              <w:pStyle w:val="firstlevelheader"/>
              <w:spacing w:before="60" w:after="60"/>
              <w:rPr>
                <w:b w:val="0"/>
                <w:sz w:val="18"/>
                <w:szCs w:val="18"/>
              </w:rPr>
            </w:pPr>
            <w:r>
              <w:rPr>
                <w:b w:val="0"/>
                <w:sz w:val="18"/>
                <w:szCs w:val="18"/>
              </w:rPr>
              <w:t>H302; H332; H318</w:t>
            </w:r>
          </w:p>
        </w:tc>
      </w:tr>
      <w:tr w:rsidR="00A52EF2" w:rsidRPr="00E23613" w14:paraId="153FE9BE" w14:textId="77777777" w:rsidTr="00D3750F">
        <w:tc>
          <w:tcPr>
            <w:tcW w:w="9558"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D3750F">
        <w:tc>
          <w:tcPr>
            <w:tcW w:w="9558"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lastRenderedPageBreak/>
              <w:t>4.1</w:t>
            </w:r>
            <w:r>
              <w:rPr>
                <w:sz w:val="20"/>
                <w:szCs w:val="20"/>
              </w:rPr>
              <w:tab/>
              <w:t>Description of first aid measures</w:t>
            </w:r>
          </w:p>
        </w:tc>
      </w:tr>
      <w:tr w:rsidR="00A52EF2" w:rsidRPr="00E23613" w14:paraId="12402313"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D3750F">
        <w:tc>
          <w:tcPr>
            <w:tcW w:w="3317"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798AA250" w14:textId="39C139D5"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p>
        </w:tc>
      </w:tr>
      <w:tr w:rsidR="00A52EF2" w:rsidRPr="00E23613" w14:paraId="651478DF" w14:textId="77777777" w:rsidTr="00D3750F">
        <w:tc>
          <w:tcPr>
            <w:tcW w:w="3317"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D3750F">
        <w:tc>
          <w:tcPr>
            <w:tcW w:w="9558"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D3750F">
        <w:tc>
          <w:tcPr>
            <w:tcW w:w="3317"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1D26FE53" w14:textId="3CCE88EF"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w:t>
            </w:r>
            <w:r w:rsidR="00A64ADF" w:rsidRPr="00721A7F">
              <w:rPr>
                <w:rFonts w:asciiTheme="majorHAnsi" w:hAnsiTheme="majorHAnsi"/>
                <w:b w:val="0"/>
                <w:sz w:val="20"/>
                <w:szCs w:val="20"/>
              </w:rPr>
              <w:t xml:space="preserve"> to eyes </w:t>
            </w:r>
          </w:p>
        </w:tc>
      </w:tr>
      <w:tr w:rsidR="00BD4151" w:rsidRPr="00E23613" w14:paraId="3BAE83A3" w14:textId="77777777" w:rsidTr="00D3750F">
        <w:tc>
          <w:tcPr>
            <w:tcW w:w="3317"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00905236" w14:textId="2B5D3842"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 to skin</w:t>
            </w:r>
          </w:p>
        </w:tc>
      </w:tr>
      <w:tr w:rsidR="00BD4151" w:rsidRPr="00E23613" w14:paraId="691BB209"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D3750F">
        <w:tc>
          <w:tcPr>
            <w:tcW w:w="9558"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D3750F">
        <w:tc>
          <w:tcPr>
            <w:tcW w:w="3317"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D3750F">
        <w:tc>
          <w:tcPr>
            <w:tcW w:w="3317"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D3750F">
        <w:tc>
          <w:tcPr>
            <w:tcW w:w="9558"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3C258B5B" w14:textId="08283655" w:rsidR="00BD4151" w:rsidRPr="00631851" w:rsidRDefault="0018669A"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Avoid contact with eyes and skin. in case of accident or if you feel unwell seek medical advice immediately (show label where possible)</w:t>
            </w:r>
          </w:p>
        </w:tc>
      </w:tr>
      <w:tr w:rsidR="00BD4151" w:rsidRPr="00E23613" w14:paraId="0907CF76" w14:textId="77777777" w:rsidTr="00D3750F">
        <w:tc>
          <w:tcPr>
            <w:tcW w:w="9558"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D3750F">
        <w:tc>
          <w:tcPr>
            <w:tcW w:w="9558"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D3750F">
        <w:tc>
          <w:tcPr>
            <w:tcW w:w="9558"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B361B92" w14:textId="3A6DA1AF"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r w:rsidR="008E5A4B">
              <w:rPr>
                <w:rFonts w:asciiTheme="majorHAnsi" w:hAnsiTheme="majorHAnsi"/>
                <w:b w:val="0"/>
                <w:sz w:val="20"/>
                <w:szCs w:val="20"/>
              </w:rPr>
              <w:t>, Irritating gases or vapours.</w:t>
            </w:r>
          </w:p>
        </w:tc>
      </w:tr>
      <w:tr w:rsidR="00BD4151" w:rsidRPr="00E23613" w14:paraId="6AF79E59" w14:textId="77777777" w:rsidTr="00D3750F">
        <w:tc>
          <w:tcPr>
            <w:tcW w:w="9558"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1E6E372" w14:textId="1AE088D9"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Self-contained breathing apparatus</w:t>
            </w:r>
            <w:r w:rsidR="008E5A4B">
              <w:rPr>
                <w:rFonts w:asciiTheme="majorHAnsi" w:hAnsiTheme="majorHAnsi"/>
                <w:b w:val="0"/>
                <w:sz w:val="20"/>
                <w:szCs w:val="20"/>
              </w:rPr>
              <w:t xml:space="preserve"> (SCBA) and protective clothing.</w:t>
            </w:r>
            <w:r w:rsidRPr="00721A7F">
              <w:rPr>
                <w:rFonts w:asciiTheme="majorHAnsi" w:hAnsiTheme="majorHAnsi"/>
                <w:b w:val="0"/>
                <w:sz w:val="20"/>
                <w:szCs w:val="20"/>
              </w:rPr>
              <w:t xml:space="preserve"> </w:t>
            </w:r>
          </w:p>
        </w:tc>
      </w:tr>
      <w:tr w:rsidR="00BD4151" w:rsidRPr="00E23613" w14:paraId="1E49E783" w14:textId="77777777" w:rsidTr="00D3750F">
        <w:tc>
          <w:tcPr>
            <w:tcW w:w="9558"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D3750F">
        <w:tc>
          <w:tcPr>
            <w:tcW w:w="9558"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A3158AC" w14:textId="008FE2F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w:t>
            </w:r>
            <w:r w:rsidR="008E5A4B">
              <w:rPr>
                <w:rFonts w:asciiTheme="majorHAnsi" w:hAnsiTheme="majorHAnsi"/>
                <w:b w:val="0"/>
                <w:sz w:val="20"/>
                <w:szCs w:val="20"/>
              </w:rPr>
              <w:t>ves and eye/face protection.</w:t>
            </w:r>
          </w:p>
        </w:tc>
      </w:tr>
      <w:tr w:rsidR="00BD4151" w:rsidRPr="00E23613" w14:paraId="4DCA66F4" w14:textId="77777777" w:rsidTr="00D3750F">
        <w:tc>
          <w:tcPr>
            <w:tcW w:w="9558"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D3750F">
        <w:tc>
          <w:tcPr>
            <w:tcW w:w="9558"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786497E" w14:textId="494A6226" w:rsidR="00BD4151" w:rsidRPr="00721A7F" w:rsidRDefault="008E5A4B" w:rsidP="00392A7C">
            <w:pPr>
              <w:pStyle w:val="firstlevelheader"/>
              <w:spacing w:before="60" w:after="60"/>
              <w:rPr>
                <w:rFonts w:asciiTheme="majorHAnsi" w:hAnsiTheme="majorHAnsi"/>
                <w:sz w:val="20"/>
                <w:szCs w:val="20"/>
              </w:rPr>
            </w:pPr>
            <w:r>
              <w:rPr>
                <w:rFonts w:asciiTheme="majorHAnsi" w:hAnsiTheme="majorHAnsi"/>
                <w:b w:val="0"/>
                <w:sz w:val="20"/>
                <w:szCs w:val="20"/>
              </w:rPr>
              <w:t xml:space="preserve">small spillages under 5 litres flush away with plenty of water. Larger Spillage </w:t>
            </w:r>
            <w:r w:rsidR="001D0078" w:rsidRPr="00721A7F">
              <w:rPr>
                <w:rFonts w:asciiTheme="majorHAnsi" w:hAnsiTheme="majorHAnsi"/>
                <w:b w:val="0"/>
                <w:sz w:val="20"/>
                <w:szCs w:val="20"/>
              </w:rPr>
              <w:t>absorb with inert, absorbent material.</w:t>
            </w:r>
            <w:r>
              <w:rPr>
                <w:rFonts w:asciiTheme="majorHAnsi" w:hAnsiTheme="majorHAnsi"/>
                <w:b w:val="0"/>
                <w:sz w:val="20"/>
                <w:szCs w:val="20"/>
              </w:rPr>
              <w:t xml:space="preserve"> Collect and place in suitable waste disposal containers and seal securely.</w:t>
            </w:r>
          </w:p>
        </w:tc>
      </w:tr>
      <w:tr w:rsidR="00BD4151" w:rsidRPr="00E23613" w14:paraId="0415578B" w14:textId="77777777" w:rsidTr="00D3750F">
        <w:tc>
          <w:tcPr>
            <w:tcW w:w="9558"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lastRenderedPageBreak/>
              <w:t>6.4</w:t>
            </w:r>
            <w:r>
              <w:rPr>
                <w:sz w:val="20"/>
                <w:szCs w:val="20"/>
              </w:rPr>
              <w:tab/>
              <w:t>Reference to other sections</w:t>
            </w:r>
          </w:p>
        </w:tc>
      </w:tr>
      <w:tr w:rsidR="00BD4151" w:rsidRPr="00E23613" w14:paraId="6CCD67AF"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D3750F">
        <w:tc>
          <w:tcPr>
            <w:tcW w:w="9558"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D3750F">
        <w:tc>
          <w:tcPr>
            <w:tcW w:w="3317"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41"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D3750F">
        <w:tc>
          <w:tcPr>
            <w:tcW w:w="3317"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41"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D3750F">
        <w:tc>
          <w:tcPr>
            <w:tcW w:w="9558"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D3750F">
        <w:tc>
          <w:tcPr>
            <w:tcW w:w="9558"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BEB0758" w14:textId="7EE79FA4"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Keep only in the original container.</w:t>
            </w:r>
          </w:p>
        </w:tc>
      </w:tr>
      <w:tr w:rsidR="00B074CD" w:rsidRPr="00E23613" w14:paraId="627E7A85" w14:textId="77777777" w:rsidTr="00D3750F">
        <w:tc>
          <w:tcPr>
            <w:tcW w:w="9558"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0F8C9C63" w14:textId="3BDA6464" w:rsidR="00B074CD" w:rsidRPr="00721A7F" w:rsidRDefault="00427D1D"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The </w:t>
            </w:r>
            <w:r w:rsidR="007C683F">
              <w:rPr>
                <w:rFonts w:asciiTheme="majorHAnsi" w:hAnsiTheme="majorHAnsi"/>
                <w:b w:val="0"/>
                <w:sz w:val="20"/>
                <w:szCs w:val="20"/>
              </w:rPr>
              <w:t>identified</w:t>
            </w:r>
            <w:r>
              <w:rPr>
                <w:rFonts w:asciiTheme="majorHAnsi" w:hAnsiTheme="majorHAnsi"/>
                <w:b w:val="0"/>
                <w:sz w:val="20"/>
                <w:szCs w:val="20"/>
              </w:rPr>
              <w:t xml:space="preserve"> uses for this product are detailed in Section 1.2.</w:t>
            </w:r>
          </w:p>
        </w:tc>
      </w:tr>
      <w:tr w:rsidR="00A622C7" w:rsidRPr="007641C8" w14:paraId="38882A5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523AE5A1" w14:textId="14B03EF6" w:rsidR="00A622C7" w:rsidRPr="004B72D7" w:rsidRDefault="00427D1D" w:rsidP="007641C8">
            <w:pPr>
              <w:pStyle w:val="firstlevelheader"/>
              <w:tabs>
                <w:tab w:val="left" w:pos="567"/>
              </w:tabs>
              <w:spacing w:before="60" w:after="60"/>
              <w:rPr>
                <w:rFonts w:asciiTheme="majorHAnsi" w:hAnsiTheme="majorHAnsi"/>
                <w:b w:val="0"/>
                <w:sz w:val="20"/>
                <w:szCs w:val="20"/>
              </w:rPr>
            </w:pPr>
            <w:r>
              <w:rPr>
                <w:rFonts w:asciiTheme="majorHAnsi" w:hAnsiTheme="majorHAnsi"/>
                <w:b w:val="0"/>
                <w:sz w:val="20"/>
                <w:szCs w:val="20"/>
              </w:rPr>
              <w:t>Keep only in original containers</w:t>
            </w:r>
            <w:r w:rsidR="004B72D7" w:rsidRPr="004B72D7">
              <w:rPr>
                <w:rFonts w:asciiTheme="majorHAnsi" w:hAnsiTheme="majorHAnsi"/>
                <w:b w:val="0"/>
                <w:sz w:val="20"/>
                <w:szCs w:val="20"/>
              </w:rPr>
              <w:t>.</w:t>
            </w:r>
          </w:p>
        </w:tc>
      </w:tr>
      <w:tr w:rsidR="007641C8" w:rsidRPr="00E23613" w14:paraId="6A986573" w14:textId="77777777" w:rsidTr="00D3750F">
        <w:tc>
          <w:tcPr>
            <w:tcW w:w="3317"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D3750F">
        <w:tc>
          <w:tcPr>
            <w:tcW w:w="9558"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36"/>
              <w:gridCol w:w="606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D3750F">
        <w:tc>
          <w:tcPr>
            <w:tcW w:w="9558"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4E2E6F28" w14:textId="4893A2A4" w:rsidR="00A622C7" w:rsidRPr="0019473D" w:rsidRDefault="00A622C7" w:rsidP="00EC0999">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nil"/>
              <w:right w:val="single" w:sz="4" w:space="0" w:color="auto"/>
            </w:tcBorders>
          </w:tcPr>
          <w:p w14:paraId="314F6835" w14:textId="6396522D"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00427D1D">
              <w:rPr>
                <w:rFonts w:asciiTheme="majorHAnsi" w:hAnsiTheme="majorHAnsi"/>
                <w:b w:val="0"/>
                <w:sz w:val="20"/>
                <w:szCs w:val="20"/>
              </w:rPr>
              <w:t xml:space="preserve">             </w:t>
            </w:r>
            <w:r>
              <w:rPr>
                <w:rFonts w:asciiTheme="majorHAnsi" w:hAnsiTheme="majorHAnsi"/>
                <w:b w:val="0"/>
                <w:sz w:val="20"/>
                <w:szCs w:val="20"/>
              </w:rPr>
              <w:t xml:space="preserve"> </w:t>
            </w:r>
            <w:r w:rsidR="00427D1D">
              <w:rPr>
                <w:rFonts w:asciiTheme="majorHAnsi" w:hAnsiTheme="majorHAnsi"/>
                <w:b w:val="0"/>
                <w:sz w:val="20"/>
                <w:szCs w:val="20"/>
              </w:rPr>
              <w:t>WEL 8-hr limit mg/m3:</w:t>
            </w:r>
          </w:p>
          <w:p w14:paraId="4E5D817C" w14:textId="77777777" w:rsidR="00EF5F78" w:rsidRPr="00EF5F78" w:rsidRDefault="00EF5F78" w:rsidP="00A622C7">
            <w:pPr>
              <w:pStyle w:val="firstlevelheader"/>
              <w:spacing w:before="60" w:after="60"/>
              <w:rPr>
                <w:rFonts w:asciiTheme="majorHAnsi" w:hAnsiTheme="majorHAnsi"/>
                <w:b w:val="0"/>
                <w:sz w:val="20"/>
                <w:szCs w:val="20"/>
              </w:rPr>
            </w:pPr>
          </w:p>
          <w:p w14:paraId="743D4FC8" w14:textId="77777777" w:rsidR="00EF5F78" w:rsidRPr="00EF5F78" w:rsidRDefault="00EF5F78" w:rsidP="00A622C7">
            <w:pPr>
              <w:pStyle w:val="firstlevelheader"/>
              <w:spacing w:before="60" w:after="60"/>
              <w:rPr>
                <w:rFonts w:asciiTheme="majorHAnsi" w:hAnsiTheme="majorHAnsi"/>
                <w:b w:val="0"/>
                <w:sz w:val="20"/>
                <w:szCs w:val="20"/>
              </w:rPr>
            </w:pPr>
          </w:p>
          <w:p w14:paraId="666B1FD4" w14:textId="375A8EAF" w:rsidR="00EF5F78" w:rsidRPr="00EF5F78" w:rsidRDefault="00EF5F78" w:rsidP="00A622C7">
            <w:pPr>
              <w:pStyle w:val="firstlevelheader"/>
              <w:spacing w:before="60" w:after="60"/>
              <w:rPr>
                <w:b w:val="0"/>
                <w:sz w:val="20"/>
                <w:szCs w:val="20"/>
              </w:rPr>
            </w:pPr>
            <w:r w:rsidRPr="00EF5F78">
              <w:rPr>
                <w:rFonts w:asciiTheme="majorHAnsi" w:hAnsiTheme="majorHAnsi"/>
                <w:b w:val="0"/>
                <w:sz w:val="20"/>
                <w:szCs w:val="20"/>
              </w:rPr>
              <w:t xml:space="preserve">WEL 15 min limit ppm:  </w:t>
            </w:r>
            <w:r w:rsidR="00427D1D">
              <w:rPr>
                <w:rFonts w:asciiTheme="majorHAnsi" w:hAnsiTheme="majorHAnsi"/>
                <w:b w:val="0"/>
                <w:sz w:val="20"/>
                <w:szCs w:val="20"/>
              </w:rPr>
              <w:t xml:space="preserve">2mg/m3          </w:t>
            </w:r>
            <w:r w:rsidRPr="00EF5F78">
              <w:rPr>
                <w:rFonts w:asciiTheme="majorHAnsi" w:hAnsiTheme="majorHAnsi"/>
                <w:b w:val="0"/>
                <w:sz w:val="20"/>
                <w:szCs w:val="20"/>
              </w:rPr>
              <w:t xml:space="preserve">       WEL 15 min limit mg/m3</w:t>
            </w:r>
          </w:p>
        </w:tc>
      </w:tr>
      <w:tr w:rsidR="00A622C7" w:rsidRPr="00E23613" w14:paraId="1CAF1D73" w14:textId="77777777" w:rsidTr="00D3750F">
        <w:tc>
          <w:tcPr>
            <w:tcW w:w="3317" w:type="dxa"/>
            <w:gridSpan w:val="3"/>
            <w:tcBorders>
              <w:top w:val="nil"/>
              <w:left w:val="single" w:sz="4" w:space="0" w:color="auto"/>
              <w:bottom w:val="nil"/>
              <w:right w:val="single" w:sz="4" w:space="0" w:color="auto"/>
            </w:tcBorders>
            <w:shd w:val="clear" w:color="auto" w:fill="D9D9D9"/>
          </w:tcPr>
          <w:p w14:paraId="1991ED1D" w14:textId="06FCBA34" w:rsidR="005123BC" w:rsidRPr="0019473D" w:rsidRDefault="005123BC" w:rsidP="00427D1D">
            <w:pPr>
              <w:tabs>
                <w:tab w:val="left" w:pos="567"/>
              </w:tabs>
              <w:spacing w:before="60" w:after="60"/>
              <w:rPr>
                <w:rFonts w:ascii="Helvetica" w:hAnsi="Helvetica"/>
                <w:b/>
                <w:sz w:val="20"/>
                <w:szCs w:val="20"/>
              </w:rPr>
            </w:pPr>
          </w:p>
        </w:tc>
        <w:tc>
          <w:tcPr>
            <w:tcW w:w="6241" w:type="dxa"/>
            <w:gridSpan w:val="4"/>
            <w:tcBorders>
              <w:top w:val="nil"/>
              <w:left w:val="single" w:sz="4" w:space="0" w:color="auto"/>
              <w:bottom w:val="nil"/>
              <w:right w:val="single" w:sz="4" w:space="0" w:color="auto"/>
            </w:tcBorders>
          </w:tcPr>
          <w:p w14:paraId="0E42331A" w14:textId="04C01F56" w:rsidR="00EF5F78" w:rsidRPr="00EF5F78" w:rsidRDefault="00EF5F78" w:rsidP="00427D1D">
            <w:pPr>
              <w:pStyle w:val="firstlevelheader"/>
              <w:spacing w:before="60" w:after="60"/>
              <w:rPr>
                <w:rFonts w:asciiTheme="majorHAnsi" w:hAnsiTheme="majorHAnsi"/>
                <w:b w:val="0"/>
                <w:sz w:val="20"/>
                <w:szCs w:val="20"/>
              </w:rPr>
            </w:pPr>
          </w:p>
        </w:tc>
      </w:tr>
      <w:tr w:rsidR="00A622C7" w:rsidRPr="00E23613" w14:paraId="153CB9E7"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single" w:sz="4" w:space="0" w:color="auto"/>
              <w:right w:val="single" w:sz="4" w:space="0" w:color="auto"/>
            </w:tcBorders>
          </w:tcPr>
          <w:p w14:paraId="2E6C8BD2" w14:textId="7098EEDA" w:rsidR="00A622C7" w:rsidRPr="00EF5F78" w:rsidRDefault="00A622C7" w:rsidP="00427D1D">
            <w:pPr>
              <w:pStyle w:val="firstlevelheader"/>
              <w:spacing w:before="60" w:after="60"/>
              <w:rPr>
                <w:rFonts w:asciiTheme="majorHAnsi" w:hAnsiTheme="majorHAnsi"/>
                <w:b w:val="0"/>
                <w:sz w:val="20"/>
                <w:szCs w:val="20"/>
              </w:rPr>
            </w:pPr>
          </w:p>
        </w:tc>
      </w:tr>
      <w:tr w:rsidR="00A622C7" w:rsidRPr="00E23613" w14:paraId="6AFD6E69" w14:textId="77777777" w:rsidTr="00D3750F">
        <w:tc>
          <w:tcPr>
            <w:tcW w:w="9558"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79FF1494" w:rsidR="00A622C7" w:rsidRDefault="00CA5878" w:rsidP="00A622C7">
            <w:pPr>
              <w:pStyle w:val="firstlevelheader"/>
              <w:spacing w:before="60" w:after="60"/>
              <w:rPr>
                <w:sz w:val="20"/>
                <w:szCs w:val="20"/>
              </w:rPr>
            </w:pPr>
            <w:r>
              <w:rPr>
                <w:noProof/>
                <w:lang w:eastAsia="en-GB"/>
              </w:rPr>
              <w:drawing>
                <wp:inline distT="0" distB="0" distL="0" distR="0" wp14:anchorId="0C56F73F" wp14:editId="19F5C418">
                  <wp:extent cx="1057275" cy="800100"/>
                  <wp:effectExtent l="0" t="0" r="9525" b="0"/>
                  <wp:docPr id="2" name="irc_mi" descr="http://www.shingleberrysigns.com/design_icon/mandatory%208%20hand%20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ngleberrysigns.com/design_icon/mandatory%208%20hand%20protec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r>
              <w:rPr>
                <w:noProof/>
                <w:lang w:eastAsia="en-GB"/>
              </w:rPr>
              <w:t xml:space="preserve"> </w:t>
            </w:r>
            <w:r w:rsidR="00D15BAB">
              <w:rPr>
                <w:noProof/>
                <w:lang w:eastAsia="en-GB"/>
              </w:rPr>
              <w:t xml:space="preserve"> </w:t>
            </w: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D3750F">
        <w:tc>
          <w:tcPr>
            <w:tcW w:w="3317"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41" w:type="dxa"/>
            <w:gridSpan w:val="4"/>
            <w:tcBorders>
              <w:top w:val="nil"/>
              <w:left w:val="single" w:sz="4" w:space="0" w:color="auto"/>
              <w:bottom w:val="nil"/>
              <w:right w:val="single" w:sz="4" w:space="0" w:color="auto"/>
            </w:tcBorders>
          </w:tcPr>
          <w:p w14:paraId="10D4998D" w14:textId="0DA9015E" w:rsidR="00A622C7" w:rsidRPr="00721A7F" w:rsidRDefault="0003214F"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Not </w:t>
            </w:r>
            <w:r w:rsidR="00104FA2">
              <w:rPr>
                <w:rFonts w:asciiTheme="majorHAnsi" w:hAnsiTheme="majorHAnsi"/>
                <w:b w:val="0"/>
                <w:sz w:val="20"/>
                <w:szCs w:val="20"/>
              </w:rPr>
              <w:t>relevant</w:t>
            </w:r>
          </w:p>
        </w:tc>
      </w:tr>
      <w:tr w:rsidR="00A622C7" w:rsidRPr="00E23613" w14:paraId="5C1E3303" w14:textId="77777777" w:rsidTr="00D3750F">
        <w:tc>
          <w:tcPr>
            <w:tcW w:w="3317"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41" w:type="dxa"/>
            <w:gridSpan w:val="4"/>
            <w:tcBorders>
              <w:top w:val="nil"/>
              <w:left w:val="single" w:sz="4" w:space="0" w:color="auto"/>
              <w:bottom w:val="nil"/>
              <w:right w:val="single" w:sz="4" w:space="0" w:color="auto"/>
            </w:tcBorders>
          </w:tcPr>
          <w:p w14:paraId="6B9206DD" w14:textId="3B7D7E16"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00A622C7"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4FCA1D1C" w14:textId="77777777" w:rsidTr="00D3750F">
        <w:tc>
          <w:tcPr>
            <w:tcW w:w="3317"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41" w:type="dxa"/>
            <w:gridSpan w:val="4"/>
            <w:tcBorders>
              <w:top w:val="nil"/>
              <w:left w:val="single" w:sz="4" w:space="0" w:color="auto"/>
              <w:bottom w:val="nil"/>
              <w:right w:val="single" w:sz="4" w:space="0" w:color="auto"/>
            </w:tcBorders>
          </w:tcPr>
          <w:p w14:paraId="72B61ED7" w14:textId="0C83E685" w:rsidR="00A622C7" w:rsidRPr="00721A7F" w:rsidRDefault="002D7D43"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normally required</w:t>
            </w:r>
          </w:p>
        </w:tc>
      </w:tr>
      <w:tr w:rsidR="00A622C7" w:rsidRPr="00E23613" w14:paraId="679BD849" w14:textId="77777777" w:rsidTr="00D3750F">
        <w:tc>
          <w:tcPr>
            <w:tcW w:w="3317"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Skin protection</w:t>
            </w:r>
          </w:p>
        </w:tc>
        <w:tc>
          <w:tcPr>
            <w:tcW w:w="6241" w:type="dxa"/>
            <w:gridSpan w:val="4"/>
            <w:tcBorders>
              <w:top w:val="nil"/>
              <w:left w:val="single" w:sz="4" w:space="0" w:color="auto"/>
              <w:bottom w:val="nil"/>
              <w:right w:val="single" w:sz="4" w:space="0" w:color="auto"/>
            </w:tcBorders>
          </w:tcPr>
          <w:p w14:paraId="52AD90E1" w14:textId="11FB1158"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rubber gloves</w:t>
            </w:r>
          </w:p>
        </w:tc>
      </w:tr>
      <w:tr w:rsidR="00A622C7" w:rsidRPr="00E23613" w14:paraId="752B3C8B" w14:textId="77777777" w:rsidTr="00D3750F">
        <w:tc>
          <w:tcPr>
            <w:tcW w:w="3317"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41"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D3750F">
        <w:tc>
          <w:tcPr>
            <w:tcW w:w="3317"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41" w:type="dxa"/>
            <w:gridSpan w:val="4"/>
            <w:tcBorders>
              <w:top w:val="nil"/>
              <w:left w:val="single" w:sz="4" w:space="0" w:color="auto"/>
              <w:bottom w:val="nil"/>
              <w:right w:val="single" w:sz="4" w:space="0" w:color="auto"/>
            </w:tcBorders>
          </w:tcPr>
          <w:p w14:paraId="223CC667" w14:textId="01F4F22F"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359FAF61" w14:textId="77777777" w:rsidTr="00D3750F">
        <w:tc>
          <w:tcPr>
            <w:tcW w:w="3317"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41"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D3750F">
        <w:tc>
          <w:tcPr>
            <w:tcW w:w="3317"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41" w:type="dxa"/>
            <w:gridSpan w:val="4"/>
            <w:tcBorders>
              <w:top w:val="nil"/>
              <w:left w:val="single" w:sz="4" w:space="0" w:color="auto"/>
              <w:bottom w:val="nil"/>
              <w:right w:val="single" w:sz="4" w:space="0" w:color="auto"/>
            </w:tcBorders>
          </w:tcPr>
          <w:p w14:paraId="6D13DED1" w14:textId="42B523B4"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1729D4C2" w14:textId="77777777" w:rsidTr="00D3750F">
        <w:tc>
          <w:tcPr>
            <w:tcW w:w="3317"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41"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41" w:type="dxa"/>
            <w:gridSpan w:val="4"/>
            <w:tcBorders>
              <w:top w:val="nil"/>
              <w:left w:val="single" w:sz="4" w:space="0" w:color="auto"/>
              <w:bottom w:val="single" w:sz="4" w:space="0" w:color="auto"/>
              <w:right w:val="single" w:sz="4" w:space="0" w:color="auto"/>
            </w:tcBorders>
          </w:tcPr>
          <w:p w14:paraId="56C73338" w14:textId="57B6721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w:t>
            </w:r>
            <w:r w:rsidR="00CA5878">
              <w:rPr>
                <w:rFonts w:asciiTheme="majorHAnsi" w:hAnsiTheme="majorHAnsi"/>
                <w:b w:val="0"/>
                <w:sz w:val="20"/>
                <w:szCs w:val="20"/>
              </w:rPr>
              <w:t>ly required.</w:t>
            </w:r>
          </w:p>
        </w:tc>
      </w:tr>
      <w:tr w:rsidR="00A622C7" w:rsidRPr="00E23613" w14:paraId="7D49F59B" w14:textId="77777777" w:rsidTr="00D3750F">
        <w:tc>
          <w:tcPr>
            <w:tcW w:w="3317"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D3750F">
        <w:tc>
          <w:tcPr>
            <w:tcW w:w="9558"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41" w:type="dxa"/>
            <w:gridSpan w:val="4"/>
            <w:tcBorders>
              <w:top w:val="single" w:sz="4" w:space="0" w:color="auto"/>
              <w:left w:val="single" w:sz="4" w:space="0" w:color="auto"/>
              <w:bottom w:val="nil"/>
              <w:right w:val="single" w:sz="4" w:space="0" w:color="auto"/>
            </w:tcBorders>
          </w:tcPr>
          <w:p w14:paraId="5BDFCB2D" w14:textId="4254C51C" w:rsidR="00A622C7" w:rsidRPr="00721A7F" w:rsidRDefault="00D61CE1" w:rsidP="001075AB">
            <w:pPr>
              <w:pStyle w:val="firstlevelheader"/>
              <w:spacing w:before="60" w:after="60"/>
              <w:rPr>
                <w:rFonts w:asciiTheme="majorHAnsi" w:hAnsiTheme="majorHAnsi"/>
                <w:b w:val="0"/>
                <w:sz w:val="20"/>
                <w:szCs w:val="20"/>
              </w:rPr>
            </w:pPr>
            <w:r>
              <w:rPr>
                <w:rFonts w:asciiTheme="majorHAnsi" w:hAnsiTheme="majorHAnsi"/>
                <w:b w:val="0"/>
                <w:sz w:val="20"/>
                <w:szCs w:val="20"/>
              </w:rPr>
              <w:t>liquid</w:t>
            </w:r>
          </w:p>
        </w:tc>
      </w:tr>
      <w:tr w:rsidR="00A622C7" w:rsidRPr="00E23613" w14:paraId="03C41331" w14:textId="77777777" w:rsidTr="00D3750F">
        <w:tc>
          <w:tcPr>
            <w:tcW w:w="3317"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41" w:type="dxa"/>
            <w:gridSpan w:val="4"/>
            <w:tcBorders>
              <w:top w:val="nil"/>
              <w:left w:val="single" w:sz="4" w:space="0" w:color="auto"/>
              <w:bottom w:val="nil"/>
              <w:right w:val="single" w:sz="4" w:space="0" w:color="auto"/>
            </w:tcBorders>
          </w:tcPr>
          <w:p w14:paraId="3F4CE398" w14:textId="33DE6B1A" w:rsidR="00A622C7" w:rsidRPr="00721A7F" w:rsidRDefault="00061671" w:rsidP="00A622C7">
            <w:pPr>
              <w:pStyle w:val="firstlevelheader"/>
              <w:spacing w:before="60" w:after="60"/>
              <w:rPr>
                <w:rFonts w:asciiTheme="majorHAnsi" w:hAnsiTheme="majorHAnsi"/>
                <w:b w:val="0"/>
                <w:sz w:val="20"/>
                <w:szCs w:val="20"/>
              </w:rPr>
            </w:pPr>
            <w:r>
              <w:rPr>
                <w:rFonts w:asciiTheme="majorHAnsi" w:hAnsiTheme="majorHAnsi"/>
                <w:b w:val="0"/>
                <w:sz w:val="20"/>
                <w:szCs w:val="20"/>
              </w:rPr>
              <w:t>Amber</w:t>
            </w:r>
          </w:p>
        </w:tc>
      </w:tr>
      <w:tr w:rsidR="00A622C7" w:rsidRPr="00E23613" w14:paraId="24501D6F" w14:textId="77777777" w:rsidTr="00D3750F">
        <w:tc>
          <w:tcPr>
            <w:tcW w:w="3317"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41" w:type="dxa"/>
            <w:gridSpan w:val="4"/>
            <w:tcBorders>
              <w:top w:val="nil"/>
              <w:left w:val="single" w:sz="4" w:space="0" w:color="auto"/>
              <w:bottom w:val="nil"/>
              <w:right w:val="single" w:sz="4" w:space="0" w:color="auto"/>
            </w:tcBorders>
          </w:tcPr>
          <w:p w14:paraId="04ED728C" w14:textId="03F402A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characteristic</w:t>
            </w:r>
          </w:p>
        </w:tc>
      </w:tr>
      <w:tr w:rsidR="00A622C7" w:rsidRPr="00E23613" w14:paraId="1FEE8F67" w14:textId="77777777" w:rsidTr="00D3750F">
        <w:tc>
          <w:tcPr>
            <w:tcW w:w="3317"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41" w:type="dxa"/>
            <w:gridSpan w:val="4"/>
            <w:tcBorders>
              <w:top w:val="nil"/>
              <w:left w:val="single" w:sz="4" w:space="0" w:color="auto"/>
              <w:bottom w:val="nil"/>
              <w:right w:val="single" w:sz="4" w:space="0" w:color="auto"/>
            </w:tcBorders>
          </w:tcPr>
          <w:p w14:paraId="4D8FC7BD" w14:textId="299A96B4" w:rsidR="00A622C7" w:rsidRPr="00721A7F" w:rsidRDefault="006778D3" w:rsidP="00A622C7">
            <w:pPr>
              <w:pStyle w:val="firstlevelheader"/>
              <w:spacing w:before="60" w:after="60"/>
              <w:rPr>
                <w:rFonts w:asciiTheme="majorHAnsi" w:hAnsiTheme="majorHAnsi"/>
                <w:b w:val="0"/>
                <w:sz w:val="20"/>
                <w:szCs w:val="20"/>
              </w:rPr>
            </w:pPr>
            <w:r>
              <w:rPr>
                <w:rFonts w:asciiTheme="majorHAnsi" w:hAnsiTheme="majorHAnsi"/>
                <w:b w:val="0"/>
                <w:sz w:val="20"/>
                <w:szCs w:val="20"/>
              </w:rPr>
              <w:t>7-8</w:t>
            </w:r>
          </w:p>
        </w:tc>
      </w:tr>
      <w:tr w:rsidR="00A622C7" w:rsidRPr="00E23613" w14:paraId="7F902504" w14:textId="77777777" w:rsidTr="00D3750F">
        <w:tc>
          <w:tcPr>
            <w:tcW w:w="3317"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41"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D3750F">
        <w:tc>
          <w:tcPr>
            <w:tcW w:w="3317"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41" w:type="dxa"/>
            <w:gridSpan w:val="4"/>
            <w:tcBorders>
              <w:top w:val="nil"/>
              <w:left w:val="single" w:sz="4" w:space="0" w:color="auto"/>
              <w:bottom w:val="nil"/>
              <w:right w:val="single" w:sz="4" w:space="0" w:color="auto"/>
            </w:tcBorders>
          </w:tcPr>
          <w:p w14:paraId="7F4CD079" w14:textId="7122F458"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-4</w:t>
            </w:r>
          </w:p>
        </w:tc>
      </w:tr>
      <w:tr w:rsidR="00A622C7" w:rsidRPr="00E23613" w14:paraId="71A51E7A" w14:textId="77777777" w:rsidTr="00D3750F">
        <w:tc>
          <w:tcPr>
            <w:tcW w:w="3317"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41" w:type="dxa"/>
            <w:gridSpan w:val="4"/>
            <w:tcBorders>
              <w:top w:val="nil"/>
              <w:left w:val="single" w:sz="4" w:space="0" w:color="auto"/>
              <w:bottom w:val="nil"/>
              <w:right w:val="single" w:sz="4" w:space="0" w:color="auto"/>
            </w:tcBorders>
          </w:tcPr>
          <w:p w14:paraId="534DFB0E" w14:textId="03106765"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105</w:t>
            </w:r>
          </w:p>
        </w:tc>
      </w:tr>
      <w:tr w:rsidR="00A622C7" w:rsidRPr="00E23613" w14:paraId="4EEA6149" w14:textId="77777777" w:rsidTr="00D3750F">
        <w:tc>
          <w:tcPr>
            <w:tcW w:w="3317"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41"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D3750F">
        <w:tc>
          <w:tcPr>
            <w:tcW w:w="3317"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41"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D3750F">
        <w:tc>
          <w:tcPr>
            <w:tcW w:w="3317"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41"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D3750F">
        <w:tc>
          <w:tcPr>
            <w:tcW w:w="3317"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41"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D3750F">
        <w:tc>
          <w:tcPr>
            <w:tcW w:w="3317"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41"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D3750F">
        <w:tc>
          <w:tcPr>
            <w:tcW w:w="3317"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41" w:type="dxa"/>
            <w:gridSpan w:val="4"/>
            <w:tcBorders>
              <w:top w:val="nil"/>
              <w:left w:val="single" w:sz="4" w:space="0" w:color="auto"/>
              <w:bottom w:val="nil"/>
              <w:right w:val="single" w:sz="4" w:space="0" w:color="auto"/>
            </w:tcBorders>
          </w:tcPr>
          <w:p w14:paraId="0915509E" w14:textId="74F9681C"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-1</w:t>
            </w:r>
          </w:p>
        </w:tc>
      </w:tr>
      <w:tr w:rsidR="00A622C7" w:rsidRPr="00E23613" w14:paraId="780EF304" w14:textId="77777777" w:rsidTr="00D3750F">
        <w:tc>
          <w:tcPr>
            <w:tcW w:w="3317"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41" w:type="dxa"/>
            <w:gridSpan w:val="4"/>
            <w:tcBorders>
              <w:top w:val="nil"/>
              <w:left w:val="single" w:sz="4" w:space="0" w:color="auto"/>
              <w:bottom w:val="nil"/>
              <w:right w:val="single" w:sz="4" w:space="0" w:color="auto"/>
            </w:tcBorders>
          </w:tcPr>
          <w:p w14:paraId="055063BD" w14:textId="0C8127B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w:t>
            </w:r>
          </w:p>
        </w:tc>
      </w:tr>
      <w:tr w:rsidR="00A622C7" w:rsidRPr="00E23613" w14:paraId="1C26C321" w14:textId="77777777" w:rsidTr="00D3750F">
        <w:tc>
          <w:tcPr>
            <w:tcW w:w="3317"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41"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D3750F">
        <w:tc>
          <w:tcPr>
            <w:tcW w:w="3317"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41"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D3750F">
        <w:tc>
          <w:tcPr>
            <w:tcW w:w="3317"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roofErr w:type="spellStart"/>
            <w:r>
              <w:rPr>
                <w:rFonts w:ascii="Helvetica" w:hAnsi="Helvetica"/>
                <w:b/>
                <w:sz w:val="20"/>
                <w:szCs w:val="20"/>
              </w:rPr>
              <w:t>Autoignition</w:t>
            </w:r>
            <w:proofErr w:type="spellEnd"/>
            <w:r>
              <w:rPr>
                <w:rFonts w:ascii="Helvetica" w:hAnsi="Helvetica"/>
                <w:b/>
                <w:sz w:val="20"/>
                <w:szCs w:val="20"/>
              </w:rPr>
              <w:t xml:space="preserve"> temperature</w:t>
            </w:r>
          </w:p>
        </w:tc>
        <w:tc>
          <w:tcPr>
            <w:tcW w:w="6241"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D3750F">
        <w:tc>
          <w:tcPr>
            <w:tcW w:w="3317"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41"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D3750F">
        <w:tc>
          <w:tcPr>
            <w:tcW w:w="3317"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41"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41"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D3750F">
        <w:tc>
          <w:tcPr>
            <w:tcW w:w="9558"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41"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D3750F">
        <w:tc>
          <w:tcPr>
            <w:tcW w:w="3317"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41"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D3750F">
        <w:tc>
          <w:tcPr>
            <w:tcW w:w="3317"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41" w:type="dxa"/>
            <w:gridSpan w:val="4"/>
            <w:tcBorders>
              <w:top w:val="nil"/>
              <w:left w:val="single" w:sz="4" w:space="0" w:color="auto"/>
              <w:bottom w:val="nil"/>
              <w:right w:val="single" w:sz="4" w:space="0" w:color="auto"/>
            </w:tcBorders>
          </w:tcPr>
          <w:p w14:paraId="19F258E1" w14:textId="265D48D1"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chlorine</w:t>
            </w:r>
          </w:p>
        </w:tc>
      </w:tr>
      <w:tr w:rsidR="00A622C7" w:rsidRPr="00E23613" w14:paraId="085D5707" w14:textId="77777777" w:rsidTr="00D3750F">
        <w:tc>
          <w:tcPr>
            <w:tcW w:w="3317"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41"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D3750F">
        <w:tc>
          <w:tcPr>
            <w:tcW w:w="3317"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41"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VOC (volatile organic compounds)</w:t>
            </w:r>
          </w:p>
        </w:tc>
        <w:tc>
          <w:tcPr>
            <w:tcW w:w="6241"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D3750F">
        <w:tc>
          <w:tcPr>
            <w:tcW w:w="3317"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D3750F">
        <w:tc>
          <w:tcPr>
            <w:tcW w:w="9558"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541DDE56" w14:textId="1BFCD371"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dangerous reactions known</w:t>
            </w:r>
          </w:p>
        </w:tc>
      </w:tr>
      <w:tr w:rsidR="00A622C7" w:rsidRPr="00E23613" w14:paraId="13F217E2" w14:textId="77777777" w:rsidTr="00D3750F">
        <w:tc>
          <w:tcPr>
            <w:tcW w:w="9558"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D3750F">
        <w:tc>
          <w:tcPr>
            <w:tcW w:w="9558"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43231600" w14:textId="4E58B4E6" w:rsidR="00A622C7" w:rsidRPr="00721A7F" w:rsidRDefault="00104FA2" w:rsidP="001075AB">
            <w:pPr>
              <w:pStyle w:val="firstlevelheader"/>
              <w:spacing w:before="60" w:after="60"/>
              <w:rPr>
                <w:rFonts w:asciiTheme="majorHAnsi" w:hAnsiTheme="majorHAnsi"/>
                <w:b w:val="0"/>
                <w:sz w:val="20"/>
                <w:szCs w:val="20"/>
              </w:rPr>
            </w:pPr>
            <w:r>
              <w:rPr>
                <w:rFonts w:asciiTheme="majorHAnsi" w:hAnsiTheme="majorHAnsi"/>
                <w:b w:val="0"/>
                <w:sz w:val="20"/>
                <w:szCs w:val="20"/>
              </w:rPr>
              <w:t>See sections 10.1, 10.4, 10.5</w:t>
            </w:r>
          </w:p>
        </w:tc>
      </w:tr>
      <w:tr w:rsidR="00A622C7" w:rsidRPr="00E23613" w14:paraId="30248F7D" w14:textId="77777777" w:rsidTr="00D3750F">
        <w:tc>
          <w:tcPr>
            <w:tcW w:w="9558"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1C828423" w14:textId="5F3A2757"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Do NOT allow to freeze. There are no known conditions that are likely to result in a hazardous situation.</w:t>
            </w:r>
          </w:p>
        </w:tc>
      </w:tr>
      <w:tr w:rsidR="00A622C7" w:rsidRPr="00E23613" w14:paraId="3223FCBC" w14:textId="77777777" w:rsidTr="00D3750F">
        <w:tc>
          <w:tcPr>
            <w:tcW w:w="9558"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02CE1E87" w14:textId="62A4A5FC"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specific material or group of materials is likely to react with the product to produce a hazardous situation.</w:t>
            </w:r>
          </w:p>
        </w:tc>
      </w:tr>
      <w:tr w:rsidR="00A622C7" w:rsidRPr="00E23613" w14:paraId="4F90B527" w14:textId="77777777" w:rsidTr="00D3750F">
        <w:tc>
          <w:tcPr>
            <w:tcW w:w="9558"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17"/>
              <w:gridCol w:w="6085"/>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21413FD2" w:rsidR="001075AB" w:rsidRPr="00721A7F" w:rsidRDefault="00AB3D3B" w:rsidP="001075AB">
                  <w:pPr>
                    <w:pStyle w:val="firstlevelheader"/>
                    <w:spacing w:before="60" w:after="60"/>
                    <w:rPr>
                      <w:rFonts w:asciiTheme="majorHAnsi" w:hAnsiTheme="majorHAnsi"/>
                      <w:b w:val="0"/>
                      <w:sz w:val="20"/>
                      <w:szCs w:val="20"/>
                    </w:rPr>
                  </w:pPr>
                  <w:r>
                    <w:rPr>
                      <w:rFonts w:asciiTheme="majorHAnsi" w:hAnsiTheme="majorHAnsi"/>
                      <w:b w:val="0"/>
                      <w:sz w:val="20"/>
                      <w:szCs w:val="20"/>
                    </w:rPr>
                    <w:t>No known hazardous decomposition products.</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D3750F">
        <w:tc>
          <w:tcPr>
            <w:tcW w:w="3317"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D3750F">
        <w:tc>
          <w:tcPr>
            <w:tcW w:w="9558"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41" w:type="dxa"/>
            <w:gridSpan w:val="4"/>
            <w:tcBorders>
              <w:top w:val="single" w:sz="4" w:space="0" w:color="auto"/>
              <w:left w:val="single" w:sz="4" w:space="0" w:color="auto"/>
              <w:bottom w:val="nil"/>
              <w:right w:val="single" w:sz="4" w:space="0" w:color="auto"/>
            </w:tcBorders>
          </w:tcPr>
          <w:p w14:paraId="5D145BFD" w14:textId="6D76F753" w:rsidR="00A622C7" w:rsidRPr="00721A7F" w:rsidRDefault="008D279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 data </w:t>
            </w:r>
            <w:r w:rsidR="007C683F">
              <w:rPr>
                <w:rFonts w:asciiTheme="majorHAnsi" w:hAnsiTheme="majorHAnsi"/>
                <w:b w:val="0"/>
                <w:sz w:val="20"/>
                <w:szCs w:val="20"/>
              </w:rPr>
              <w:t>available</w:t>
            </w:r>
          </w:p>
        </w:tc>
      </w:tr>
      <w:tr w:rsidR="00A622C7" w:rsidRPr="00E23613" w14:paraId="19116C57" w14:textId="77777777" w:rsidTr="00D3750F">
        <w:tc>
          <w:tcPr>
            <w:tcW w:w="3317"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41" w:type="dxa"/>
            <w:gridSpan w:val="4"/>
            <w:tcBorders>
              <w:top w:val="nil"/>
              <w:left w:val="single" w:sz="4" w:space="0" w:color="auto"/>
              <w:bottom w:val="nil"/>
              <w:right w:val="single" w:sz="4" w:space="0" w:color="auto"/>
            </w:tcBorders>
          </w:tcPr>
          <w:p w14:paraId="4184A742" w14:textId="3E4EF092"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cause irritation to skin</w:t>
            </w:r>
          </w:p>
        </w:tc>
      </w:tr>
      <w:tr w:rsidR="00A622C7" w:rsidRPr="00E23613" w14:paraId="48B1479A" w14:textId="77777777" w:rsidTr="00D3750F">
        <w:tc>
          <w:tcPr>
            <w:tcW w:w="3317"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41" w:type="dxa"/>
            <w:gridSpan w:val="4"/>
            <w:tcBorders>
              <w:top w:val="nil"/>
              <w:left w:val="single" w:sz="4" w:space="0" w:color="auto"/>
              <w:bottom w:val="nil"/>
              <w:right w:val="single" w:sz="4" w:space="0" w:color="auto"/>
            </w:tcBorders>
          </w:tcPr>
          <w:p w14:paraId="1A479F26" w14:textId="730E6D98" w:rsidR="00A622C7" w:rsidRPr="00721A7F" w:rsidRDefault="004333CD" w:rsidP="001075AB">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May </w:t>
            </w:r>
            <w:r w:rsidR="00932930">
              <w:rPr>
                <w:rFonts w:asciiTheme="majorHAnsi" w:hAnsiTheme="majorHAnsi"/>
                <w:b w:val="0"/>
                <w:sz w:val="20"/>
                <w:szCs w:val="20"/>
              </w:rPr>
              <w:t>cause irritation to eyes.</w:t>
            </w:r>
          </w:p>
        </w:tc>
      </w:tr>
      <w:tr w:rsidR="00A622C7" w:rsidRPr="00E23613" w14:paraId="7B2437D6" w14:textId="77777777" w:rsidTr="00D3750F">
        <w:tc>
          <w:tcPr>
            <w:tcW w:w="3317"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41"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D3750F">
        <w:tc>
          <w:tcPr>
            <w:tcW w:w="3317"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41"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D3750F">
        <w:tc>
          <w:tcPr>
            <w:tcW w:w="3317"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41"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D3750F">
        <w:tc>
          <w:tcPr>
            <w:tcW w:w="3317"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41"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D3750F">
        <w:tc>
          <w:tcPr>
            <w:tcW w:w="3317"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41"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D3750F">
        <w:tc>
          <w:tcPr>
            <w:tcW w:w="3317"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41"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D3750F">
        <w:tc>
          <w:tcPr>
            <w:tcW w:w="3317"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D3750F">
        <w:tc>
          <w:tcPr>
            <w:tcW w:w="3317" w:type="dxa"/>
            <w:gridSpan w:val="3"/>
            <w:tcBorders>
              <w:top w:val="single" w:sz="4" w:space="0" w:color="auto"/>
              <w:left w:val="nil"/>
              <w:bottom w:val="single" w:sz="4" w:space="0" w:color="auto"/>
              <w:right w:val="nil"/>
            </w:tcBorders>
            <w:shd w:val="clear" w:color="auto" w:fill="auto"/>
          </w:tcPr>
          <w:p w14:paraId="633078C9" w14:textId="77777777" w:rsidR="00A622C7" w:rsidRDefault="00A622C7" w:rsidP="00A622C7">
            <w:pPr>
              <w:tabs>
                <w:tab w:val="left" w:pos="567"/>
              </w:tabs>
              <w:spacing w:before="60" w:after="60"/>
              <w:ind w:left="567" w:hanging="567"/>
              <w:rPr>
                <w:rFonts w:ascii="Helvetica" w:hAnsi="Helvetica"/>
                <w:b/>
                <w:sz w:val="20"/>
                <w:szCs w:val="20"/>
              </w:rPr>
            </w:pPr>
          </w:p>
          <w:p w14:paraId="5596A4F0" w14:textId="77777777" w:rsidR="008D2790" w:rsidRDefault="008D2790" w:rsidP="00A622C7">
            <w:pPr>
              <w:tabs>
                <w:tab w:val="left" w:pos="567"/>
              </w:tabs>
              <w:spacing w:before="60" w:after="60"/>
              <w:ind w:left="567" w:hanging="567"/>
              <w:rPr>
                <w:rFonts w:ascii="Helvetica" w:hAnsi="Helvetica"/>
                <w:b/>
                <w:sz w:val="20"/>
                <w:szCs w:val="20"/>
              </w:rPr>
            </w:pPr>
          </w:p>
          <w:p w14:paraId="0F4276F0" w14:textId="77777777" w:rsidR="008D2790" w:rsidRDefault="008D2790" w:rsidP="00A622C7">
            <w:pPr>
              <w:tabs>
                <w:tab w:val="left" w:pos="567"/>
              </w:tabs>
              <w:spacing w:before="60" w:after="60"/>
              <w:ind w:left="567" w:hanging="567"/>
              <w:rPr>
                <w:rFonts w:ascii="Helvetica" w:hAnsi="Helvetica"/>
                <w:b/>
                <w:sz w:val="20"/>
                <w:szCs w:val="20"/>
              </w:rPr>
            </w:pPr>
          </w:p>
          <w:p w14:paraId="03D9904F" w14:textId="77777777" w:rsidR="008D2790" w:rsidRDefault="008D2790" w:rsidP="00A622C7">
            <w:pPr>
              <w:tabs>
                <w:tab w:val="left" w:pos="567"/>
              </w:tabs>
              <w:spacing w:before="60" w:after="60"/>
              <w:ind w:left="567" w:hanging="567"/>
              <w:rPr>
                <w:rFonts w:ascii="Helvetica" w:hAnsi="Helvetica"/>
                <w:b/>
                <w:sz w:val="20"/>
                <w:szCs w:val="20"/>
              </w:rPr>
            </w:pPr>
          </w:p>
          <w:p w14:paraId="4C81E63D" w14:textId="77777777" w:rsidR="008D2790" w:rsidRDefault="008D2790" w:rsidP="00A622C7">
            <w:pPr>
              <w:tabs>
                <w:tab w:val="left" w:pos="567"/>
              </w:tabs>
              <w:spacing w:before="60" w:after="60"/>
              <w:ind w:left="567" w:hanging="567"/>
              <w:rPr>
                <w:rFonts w:ascii="Helvetica" w:hAnsi="Helvetica"/>
                <w:b/>
                <w:sz w:val="20"/>
                <w:szCs w:val="20"/>
              </w:rPr>
            </w:pPr>
          </w:p>
          <w:p w14:paraId="70BDB125" w14:textId="77777777" w:rsidR="008D2790" w:rsidRDefault="008D2790"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D3750F">
        <w:tc>
          <w:tcPr>
            <w:tcW w:w="9558"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lastRenderedPageBreak/>
              <w:t>12.1</w:t>
            </w:r>
            <w:r>
              <w:rPr>
                <w:sz w:val="20"/>
                <w:szCs w:val="20"/>
              </w:rPr>
              <w:tab/>
              <w:t>Toxicity</w:t>
            </w:r>
          </w:p>
        </w:tc>
      </w:tr>
      <w:tr w:rsidR="007641C8" w:rsidRPr="00E23613" w14:paraId="2EE822A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39C43FC" w14:textId="757B8B7F" w:rsidR="004B72D7" w:rsidRDefault="004B72D7"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70610FA3" w14:textId="5F2FEA7D" w:rsidR="007641C8" w:rsidRDefault="004B72D7" w:rsidP="008D2790">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461504ED" w14:textId="2A4EB9E8" w:rsidR="008D2790" w:rsidRPr="0019473D" w:rsidRDefault="008D2790" w:rsidP="008D2790">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1FA384F2" w14:textId="77777777" w:rsidR="006D2A88" w:rsidRDefault="006D2A88" w:rsidP="006D2A88">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 Aquatic Toxicity Data provided by raw material manufacturers where provided can be made available on request.</w:t>
            </w:r>
          </w:p>
          <w:p w14:paraId="2F6ACA85" w14:textId="24E49627" w:rsidR="008D2790" w:rsidRPr="00721A7F" w:rsidRDefault="008D2790" w:rsidP="006D2A88">
            <w:pPr>
              <w:pStyle w:val="firstlevelheader"/>
              <w:spacing w:before="60" w:after="60"/>
              <w:rPr>
                <w:rFonts w:asciiTheme="majorHAnsi" w:hAnsiTheme="majorHAnsi"/>
                <w:b w:val="0"/>
                <w:sz w:val="20"/>
                <w:szCs w:val="20"/>
              </w:rPr>
            </w:pPr>
          </w:p>
        </w:tc>
      </w:tr>
      <w:tr w:rsidR="007641C8" w:rsidRPr="00E23613" w14:paraId="33825C3C" w14:textId="77777777" w:rsidTr="00D3750F">
        <w:tc>
          <w:tcPr>
            <w:tcW w:w="9558"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0070367B" w14:textId="2AC32DB5" w:rsidR="007641C8" w:rsidRPr="00721A7F" w:rsidRDefault="006D2A8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Readily biodegradable</w:t>
            </w:r>
            <w:r>
              <w:rPr>
                <w:rFonts w:asciiTheme="majorHAnsi" w:hAnsiTheme="majorHAnsi"/>
                <w:b w:val="0"/>
                <w:sz w:val="20"/>
                <w:szCs w:val="20"/>
              </w:rPr>
              <w:t>. The surfactant(s) contained in this product complies (comply) with biodegradability criteria as laid down in regulation (EC) No. 648/2004 on detergents.</w:t>
            </w:r>
          </w:p>
        </w:tc>
      </w:tr>
      <w:tr w:rsidR="007641C8" w:rsidRPr="00E23613" w14:paraId="1F6CA802" w14:textId="77777777" w:rsidTr="00D3750F">
        <w:tc>
          <w:tcPr>
            <w:tcW w:w="9558"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r>
            <w:proofErr w:type="spellStart"/>
            <w:r>
              <w:rPr>
                <w:sz w:val="20"/>
                <w:szCs w:val="20"/>
              </w:rPr>
              <w:t>Bioaccumulative</w:t>
            </w:r>
            <w:proofErr w:type="spellEnd"/>
            <w:r>
              <w:rPr>
                <w:sz w:val="20"/>
                <w:szCs w:val="20"/>
              </w:rPr>
              <w:t xml:space="preserve"> potential</w:t>
            </w:r>
          </w:p>
        </w:tc>
      </w:tr>
      <w:tr w:rsidR="007641C8" w:rsidRPr="00E23613" w14:paraId="2F77C366"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Does not </w:t>
            </w:r>
            <w:proofErr w:type="spellStart"/>
            <w:r w:rsidRPr="00721A7F">
              <w:rPr>
                <w:rFonts w:asciiTheme="majorHAnsi" w:hAnsiTheme="majorHAnsi"/>
                <w:b w:val="0"/>
                <w:sz w:val="20"/>
                <w:szCs w:val="20"/>
              </w:rPr>
              <w:t>bioaccumulate</w:t>
            </w:r>
            <w:proofErr w:type="spellEnd"/>
          </w:p>
        </w:tc>
      </w:tr>
      <w:tr w:rsidR="007641C8" w:rsidRPr="00E23613" w14:paraId="454CEBE2" w14:textId="77777777" w:rsidTr="00D3750F">
        <w:tc>
          <w:tcPr>
            <w:tcW w:w="9558"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4A0F16A" w14:textId="23C63D89" w:rsidR="007641C8" w:rsidRPr="00721A7F" w:rsidRDefault="006D2A88"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known</w:t>
            </w:r>
          </w:p>
        </w:tc>
      </w:tr>
      <w:tr w:rsidR="007641C8" w:rsidRPr="00E23613" w14:paraId="6B1D28ED" w14:textId="77777777" w:rsidTr="00D3750F">
        <w:tc>
          <w:tcPr>
            <w:tcW w:w="9558"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 xml:space="preserve">Results of PBT and </w:t>
            </w:r>
            <w:proofErr w:type="spellStart"/>
            <w:r>
              <w:rPr>
                <w:sz w:val="20"/>
                <w:szCs w:val="20"/>
              </w:rPr>
              <w:t>vPvB</w:t>
            </w:r>
            <w:proofErr w:type="spellEnd"/>
            <w:r>
              <w:rPr>
                <w:sz w:val="20"/>
                <w:szCs w:val="20"/>
              </w:rPr>
              <w:t xml:space="preserve"> assessment</w:t>
            </w:r>
          </w:p>
        </w:tc>
      </w:tr>
      <w:tr w:rsidR="007641C8" w:rsidRPr="00E23613" w14:paraId="52E06293"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749BCE5" w14:textId="2F34BE0D" w:rsidR="007641C8" w:rsidRPr="00721A7F"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t>DNEL: derived no effect level</w:t>
            </w:r>
          </w:p>
        </w:tc>
      </w:tr>
      <w:tr w:rsidR="007641C8" w:rsidRPr="00E23613" w14:paraId="08C2A7C1" w14:textId="77777777" w:rsidTr="00D3750F">
        <w:tc>
          <w:tcPr>
            <w:tcW w:w="9558"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56FC2904" w14:textId="0270E981" w:rsidR="007641C8" w:rsidRPr="00B36E1B" w:rsidRDefault="00D15BAB" w:rsidP="007641C8">
            <w:pPr>
              <w:pStyle w:val="firstlevelheader"/>
              <w:spacing w:before="60" w:after="60"/>
              <w:rPr>
                <w:b w:val="0"/>
                <w:sz w:val="20"/>
                <w:szCs w:val="20"/>
              </w:rPr>
            </w:pPr>
            <w:r>
              <w:rPr>
                <w:rFonts w:asciiTheme="majorHAnsi" w:hAnsiTheme="majorHAnsi"/>
                <w:b w:val="0"/>
                <w:sz w:val="20"/>
                <w:szCs w:val="20"/>
              </w:rPr>
              <w:t>DNEL: derived no effect level</w:t>
            </w:r>
          </w:p>
        </w:tc>
      </w:tr>
      <w:tr w:rsidR="007641C8" w:rsidRPr="00E23613" w14:paraId="5314C8E3" w14:textId="77777777" w:rsidTr="00D3750F">
        <w:tc>
          <w:tcPr>
            <w:tcW w:w="3317"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D3750F">
        <w:tc>
          <w:tcPr>
            <w:tcW w:w="9558"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D3750F">
        <w:tc>
          <w:tcPr>
            <w:tcW w:w="3317"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41"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D3750F">
        <w:tc>
          <w:tcPr>
            <w:tcW w:w="3317"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6241"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D3750F">
        <w:tc>
          <w:tcPr>
            <w:tcW w:w="3317"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41"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D3750F">
        <w:tc>
          <w:tcPr>
            <w:tcW w:w="3317" w:type="dxa"/>
            <w:gridSpan w:val="3"/>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41" w:type="dxa"/>
            <w:gridSpan w:val="4"/>
            <w:tcBorders>
              <w:top w:val="single" w:sz="4" w:space="0" w:color="auto"/>
              <w:left w:val="single" w:sz="4" w:space="0" w:color="auto"/>
              <w:bottom w:val="nil"/>
              <w:right w:val="single" w:sz="4" w:space="0" w:color="auto"/>
            </w:tcBorders>
          </w:tcPr>
          <w:p w14:paraId="1DFCDE90" w14:textId="540D0CD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w:t>
            </w:r>
          </w:p>
        </w:tc>
      </w:tr>
      <w:tr w:rsidR="007641C8" w:rsidRPr="00E23613" w14:paraId="4F0331F7" w14:textId="77777777" w:rsidTr="00D3750F">
        <w:tc>
          <w:tcPr>
            <w:tcW w:w="3317"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41" w:type="dxa"/>
            <w:gridSpan w:val="4"/>
            <w:tcBorders>
              <w:top w:val="nil"/>
              <w:left w:val="single" w:sz="4" w:space="0" w:color="auto"/>
              <w:bottom w:val="nil"/>
              <w:right w:val="single" w:sz="4" w:space="0" w:color="auto"/>
            </w:tcBorders>
          </w:tcPr>
          <w:p w14:paraId="0BC2E621" w14:textId="01DB780E"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320A7591"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41" w:type="dxa"/>
            <w:gridSpan w:val="4"/>
            <w:tcBorders>
              <w:top w:val="nil"/>
              <w:left w:val="single" w:sz="4" w:space="0" w:color="auto"/>
              <w:bottom w:val="single" w:sz="4" w:space="0" w:color="auto"/>
              <w:right w:val="single" w:sz="4" w:space="0" w:color="auto"/>
            </w:tcBorders>
          </w:tcPr>
          <w:p w14:paraId="31F57EB3" w14:textId="5B995892"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706DA57C" w14:textId="77777777" w:rsidTr="00D3750F">
        <w:tc>
          <w:tcPr>
            <w:tcW w:w="3317"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D3750F">
        <w:tc>
          <w:tcPr>
            <w:tcW w:w="9558"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lastRenderedPageBreak/>
              <w:t>15.1</w:t>
            </w:r>
            <w:r>
              <w:rPr>
                <w:sz w:val="20"/>
                <w:szCs w:val="20"/>
              </w:rPr>
              <w:tab/>
              <w:t>Safety, health and environmental regulations/legislation specific for the substance or mixture</w:t>
            </w:r>
          </w:p>
        </w:tc>
      </w:tr>
      <w:tr w:rsidR="007641C8" w:rsidRPr="00E23613" w14:paraId="008929D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6241" w:type="dxa"/>
            <w:gridSpan w:val="4"/>
            <w:tcBorders>
              <w:top w:val="single" w:sz="4" w:space="0" w:color="auto"/>
              <w:left w:val="single" w:sz="4" w:space="0" w:color="auto"/>
              <w:bottom w:val="single" w:sz="4" w:space="0" w:color="auto"/>
              <w:right w:val="single" w:sz="4" w:space="0" w:color="auto"/>
            </w:tcBorders>
          </w:tcPr>
          <w:p w14:paraId="07A28306" w14:textId="35B87754"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7C683F" w:rsidRPr="00BC6C66">
              <w:rPr>
                <w:rFonts w:asciiTheme="majorHAnsi" w:hAnsiTheme="majorHAnsi"/>
                <w:b w:val="0"/>
                <w:sz w:val="20"/>
                <w:szCs w:val="20"/>
              </w:rPr>
              <w:t>Commission</w:t>
            </w:r>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D3750F">
        <w:tc>
          <w:tcPr>
            <w:tcW w:w="9558"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D3750F">
        <w:tc>
          <w:tcPr>
            <w:tcW w:w="3317"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D3750F">
        <w:tc>
          <w:tcPr>
            <w:tcW w:w="3317"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41"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41"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2787B4B7" w14:textId="77777777" w:rsidR="00596772"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r w:rsidR="00596772">
              <w:rPr>
                <w:rFonts w:asciiTheme="majorHAnsi" w:hAnsiTheme="majorHAnsi"/>
                <w:b w:val="0"/>
                <w:sz w:val="20"/>
                <w:szCs w:val="20"/>
              </w:rPr>
              <w:t>.</w:t>
            </w:r>
          </w:p>
          <w:p w14:paraId="1C2C88FB" w14:textId="77777777" w:rsidR="00104FA2"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H318-Causes serious eye damage</w:t>
            </w:r>
          </w:p>
          <w:p w14:paraId="6B6CBFE9" w14:textId="77777777" w:rsidR="00104FA2"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H302- Harmful if swallowed</w:t>
            </w:r>
          </w:p>
          <w:p w14:paraId="36FBFA84" w14:textId="77777777" w:rsidR="00104FA2"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H312- Harmful in contact with skin</w:t>
            </w:r>
          </w:p>
          <w:p w14:paraId="262402EC" w14:textId="46362DA1" w:rsidR="00104FA2" w:rsidRPr="00981021"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H314- Causes severe skin burns and eye damage.</w:t>
            </w:r>
          </w:p>
        </w:tc>
      </w:tr>
      <w:tr w:rsidR="007641C8" w:rsidRPr="00B04AFD" w14:paraId="6731B7C3" w14:textId="77777777" w:rsidTr="00D3750F">
        <w:tc>
          <w:tcPr>
            <w:tcW w:w="3317" w:type="dxa"/>
            <w:gridSpan w:val="3"/>
            <w:tcBorders>
              <w:top w:val="single" w:sz="4" w:space="0" w:color="auto"/>
              <w:left w:val="nil"/>
              <w:bottom w:val="single" w:sz="4" w:space="0" w:color="auto"/>
              <w:right w:val="nil"/>
            </w:tcBorders>
            <w:shd w:val="clear" w:color="auto" w:fill="auto"/>
          </w:tcPr>
          <w:p w14:paraId="5F032065" w14:textId="7BC66D6B"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41"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D3750F">
        <w:tc>
          <w:tcPr>
            <w:tcW w:w="3317"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41"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1F103801" w:rsidR="007641C8" w:rsidRPr="006D5638" w:rsidRDefault="00131D9B" w:rsidP="007641C8">
            <w:pPr>
              <w:pStyle w:val="firstlevelheader"/>
              <w:spacing w:before="60" w:after="60"/>
              <w:rPr>
                <w:b w:val="0"/>
                <w:sz w:val="20"/>
                <w:szCs w:val="20"/>
              </w:rPr>
            </w:pPr>
            <w:proofErr w:type="spellStart"/>
            <w:r>
              <w:rPr>
                <w:rFonts w:asciiTheme="majorHAnsi" w:eastAsia="DejaVuSansCondensed" w:hAnsiTheme="majorHAnsi" w:cs="DejaVuSansCondensed"/>
                <w:b w:val="0"/>
                <w:sz w:val="20"/>
                <w:szCs w:val="20"/>
              </w:rPr>
              <w:t>Sechelle</w:t>
            </w:r>
            <w:proofErr w:type="spellEnd"/>
            <w:r>
              <w:rPr>
                <w:rFonts w:asciiTheme="majorHAnsi" w:eastAsia="DejaVuSansCondensed" w:hAnsiTheme="majorHAnsi" w:cs="DejaVuSansCondensed"/>
                <w:b w:val="0"/>
                <w:sz w:val="20"/>
                <w:szCs w:val="20"/>
              </w:rPr>
              <w:t xml:space="preserve"> Manufacturing Ltd</w:t>
            </w:r>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9"/>
      <w:footerReference w:type="default" r:id="rId10"/>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E01B60" w:rsidRDefault="00E01B60" w:rsidP="0095424F">
      <w:r>
        <w:separator/>
      </w:r>
    </w:p>
  </w:endnote>
  <w:endnote w:type="continuationSeparator" w:id="0">
    <w:p w14:paraId="21FC783F" w14:textId="77777777" w:rsidR="00E01B60" w:rsidRDefault="00E01B60"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E01B60" w:rsidRDefault="00E01B60"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E01B60" w:rsidRDefault="00E01B60"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E01B60" w:rsidRDefault="00E01B60"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E01B60" w:rsidRDefault="00E01B60"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CC7315">
      <w:rPr>
        <w:rFonts w:ascii="Helvetica" w:hAnsi="Helvetica" w:cs="Times New Roman"/>
        <w:noProof/>
        <w:sz w:val="18"/>
        <w:szCs w:val="18"/>
      </w:rPr>
      <w:t>8</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CC7315">
      <w:rPr>
        <w:rFonts w:ascii="Helvetica" w:hAnsi="Helvetica" w:cs="Times New Roman"/>
        <w:noProof/>
        <w:sz w:val="18"/>
        <w:szCs w:val="18"/>
      </w:rPr>
      <w:t>8</w:t>
    </w:r>
    <w:r w:rsidRPr="0095424F">
      <w:rPr>
        <w:rFonts w:ascii="Helvetica" w:hAnsi="Helvetica" w:cs="Times New Roman"/>
        <w:sz w:val="18"/>
        <w:szCs w:val="18"/>
      </w:rPr>
      <w:fldChar w:fldCharType="end"/>
    </w:r>
  </w:p>
  <w:p w14:paraId="2BB9BBC7" w14:textId="72F66943" w:rsidR="00E01B60" w:rsidRDefault="00E01B60"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E01B60" w:rsidRPr="0095424F" w:rsidRDefault="00E01B60"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E01B60" w:rsidRDefault="00E01B60" w:rsidP="0095424F">
      <w:r>
        <w:separator/>
      </w:r>
    </w:p>
  </w:footnote>
  <w:footnote w:type="continuationSeparator" w:id="0">
    <w:p w14:paraId="6B7FE331" w14:textId="77777777" w:rsidR="00E01B60" w:rsidRDefault="00E01B60"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3214F"/>
    <w:rsid w:val="00061671"/>
    <w:rsid w:val="000E7FB2"/>
    <w:rsid w:val="00104FA2"/>
    <w:rsid w:val="001075AB"/>
    <w:rsid w:val="00114843"/>
    <w:rsid w:val="00131D9B"/>
    <w:rsid w:val="00132CEE"/>
    <w:rsid w:val="0018669A"/>
    <w:rsid w:val="0019473D"/>
    <w:rsid w:val="001A0415"/>
    <w:rsid w:val="001A3E78"/>
    <w:rsid w:val="001C1C3C"/>
    <w:rsid w:val="001D0078"/>
    <w:rsid w:val="001F1BEC"/>
    <w:rsid w:val="00232A70"/>
    <w:rsid w:val="00280314"/>
    <w:rsid w:val="00295ECB"/>
    <w:rsid w:val="002B3635"/>
    <w:rsid w:val="002B7753"/>
    <w:rsid w:val="002D2823"/>
    <w:rsid w:val="002D7D43"/>
    <w:rsid w:val="002E4DD1"/>
    <w:rsid w:val="00315AF7"/>
    <w:rsid w:val="0032743A"/>
    <w:rsid w:val="00392A7C"/>
    <w:rsid w:val="003E1F14"/>
    <w:rsid w:val="00427D1D"/>
    <w:rsid w:val="004333CD"/>
    <w:rsid w:val="004706D4"/>
    <w:rsid w:val="00487529"/>
    <w:rsid w:val="004B72D7"/>
    <w:rsid w:val="004F5EE3"/>
    <w:rsid w:val="005123BC"/>
    <w:rsid w:val="005275CA"/>
    <w:rsid w:val="005333F1"/>
    <w:rsid w:val="00596772"/>
    <w:rsid w:val="005A160A"/>
    <w:rsid w:val="005F2C0D"/>
    <w:rsid w:val="006019CD"/>
    <w:rsid w:val="00631851"/>
    <w:rsid w:val="00657DBE"/>
    <w:rsid w:val="006778D3"/>
    <w:rsid w:val="006C37FD"/>
    <w:rsid w:val="006D2A88"/>
    <w:rsid w:val="006D5638"/>
    <w:rsid w:val="0070247D"/>
    <w:rsid w:val="00721A7F"/>
    <w:rsid w:val="007641C8"/>
    <w:rsid w:val="007C683F"/>
    <w:rsid w:val="007E172E"/>
    <w:rsid w:val="007F6E97"/>
    <w:rsid w:val="00883D18"/>
    <w:rsid w:val="008D2790"/>
    <w:rsid w:val="008D352F"/>
    <w:rsid w:val="008D68AB"/>
    <w:rsid w:val="008E5A4B"/>
    <w:rsid w:val="008F141A"/>
    <w:rsid w:val="009237D1"/>
    <w:rsid w:val="00932930"/>
    <w:rsid w:val="0095424F"/>
    <w:rsid w:val="00981021"/>
    <w:rsid w:val="009838C1"/>
    <w:rsid w:val="00A006A6"/>
    <w:rsid w:val="00A1281C"/>
    <w:rsid w:val="00A52EF2"/>
    <w:rsid w:val="00A622C7"/>
    <w:rsid w:val="00A64ADF"/>
    <w:rsid w:val="00A94D39"/>
    <w:rsid w:val="00A9525C"/>
    <w:rsid w:val="00AB13F0"/>
    <w:rsid w:val="00AB3D3B"/>
    <w:rsid w:val="00AE1E05"/>
    <w:rsid w:val="00B04AFD"/>
    <w:rsid w:val="00B074CD"/>
    <w:rsid w:val="00B36E1B"/>
    <w:rsid w:val="00B50C28"/>
    <w:rsid w:val="00B60A7B"/>
    <w:rsid w:val="00BC6C66"/>
    <w:rsid w:val="00BD4151"/>
    <w:rsid w:val="00BD452F"/>
    <w:rsid w:val="00C00BFF"/>
    <w:rsid w:val="00CA5878"/>
    <w:rsid w:val="00CB110B"/>
    <w:rsid w:val="00CC2204"/>
    <w:rsid w:val="00CC3EE0"/>
    <w:rsid w:val="00CC7315"/>
    <w:rsid w:val="00CE4A38"/>
    <w:rsid w:val="00D10C60"/>
    <w:rsid w:val="00D15BAB"/>
    <w:rsid w:val="00D3750F"/>
    <w:rsid w:val="00D61CE1"/>
    <w:rsid w:val="00D72590"/>
    <w:rsid w:val="00DB6B2D"/>
    <w:rsid w:val="00E01B60"/>
    <w:rsid w:val="00E04F67"/>
    <w:rsid w:val="00E23613"/>
    <w:rsid w:val="00E3083D"/>
    <w:rsid w:val="00E62FA6"/>
    <w:rsid w:val="00E736FB"/>
    <w:rsid w:val="00E93782"/>
    <w:rsid w:val="00EC0999"/>
    <w:rsid w:val="00EF5F78"/>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4DCD3D2"/>
  <w14:defaultImageDpi w14:val="300"/>
  <w15:docId w15:val="{F80D60CE-0E45-4CCD-8E24-A48C0055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E9D2-0FC5-4982-A7D8-4B18A606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Nikoletta Palotai</cp:lastModifiedBy>
  <cp:revision>9</cp:revision>
  <cp:lastPrinted>2015-03-25T09:03:00Z</cp:lastPrinted>
  <dcterms:created xsi:type="dcterms:W3CDTF">2015-04-13T12:48:00Z</dcterms:created>
  <dcterms:modified xsi:type="dcterms:W3CDTF">2015-06-16T13:19:00Z</dcterms:modified>
</cp:coreProperties>
</file>